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68A43CBC7F0F41BDA33698E698E97571"/>
          </w:placeholder>
        </w:sdtPr>
        <w:sdtEndPr/>
        <w:sdtContent>
          <w:sdt>
            <w:sdtPr>
              <w:rPr>
                <w:rFonts w:asciiTheme="majorHAnsi" w:hAnsiTheme="majorHAnsi"/>
                <w:sz w:val="20"/>
                <w:szCs w:val="20"/>
              </w:rPr>
              <w:id w:val="-720354806"/>
              <w:placeholder>
                <w:docPart w:val="41CB8AE9BF614C7F977BB8BE8F3D5818"/>
              </w:placeholder>
            </w:sdtPr>
            <w:sdtEndPr/>
            <w:sdtContent>
              <w:r w:rsidR="00D63697">
                <w:rPr>
                  <w:rFonts w:asciiTheme="majorHAnsi" w:hAnsiTheme="majorHAnsi"/>
                  <w:sz w:val="20"/>
                  <w:szCs w:val="20"/>
                </w:rPr>
                <w:t>NHP02 (2014)</w:t>
              </w:r>
              <w:r w:rsidR="00345CC2">
                <w:rPr>
                  <w:rFonts w:asciiTheme="majorHAnsi" w:hAnsiTheme="majorHAnsi"/>
                  <w:sz w:val="20"/>
                  <w:szCs w:val="20"/>
                </w:rPr>
                <w:t xml:space="preserve"> Rev</w:t>
              </w:r>
            </w:sdtContent>
          </w:sdt>
        </w:sdtContent>
      </w:sdt>
    </w:p>
    <w:p w:rsidR="00F75657"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 Change Transmittal Form</w:t>
      </w:r>
      <w:bookmarkStart w:id="0" w:name="_GoBack"/>
      <w:bookmarkEnd w:id="0"/>
    </w:p>
    <w:permStart w:id="1707433408" w:edGrp="everyone"/>
    <w:p w:rsidR="00AF3758" w:rsidRPr="00592A95" w:rsidRDefault="00BE4546"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C82633">
            <w:rPr>
              <w:rFonts w:ascii="MS Gothic" w:eastAsia="MS Gothic" w:hAnsi="MS Gothic" w:hint="eastAsia"/>
            </w:rPr>
            <w:t>☒</w:t>
          </w:r>
        </w:sdtContent>
      </w:sdt>
      <w:permEnd w:id="1707433408"/>
      <w:r w:rsidR="000232AB">
        <w:rPr>
          <w:rFonts w:asciiTheme="majorHAnsi" w:hAnsiTheme="majorHAnsi" w:cs="Arial"/>
          <w:b/>
          <w:sz w:val="20"/>
          <w:szCs w:val="20"/>
        </w:rPr>
        <w:t xml:space="preserve"> U</w:t>
      </w:r>
      <w:r w:rsidR="00AF3758" w:rsidRPr="00592A95">
        <w:rPr>
          <w:rFonts w:asciiTheme="majorHAnsi" w:hAnsiTheme="majorHAnsi" w:cs="Arial"/>
          <w:b/>
          <w:sz w:val="20"/>
          <w:szCs w:val="20"/>
        </w:rPr>
        <w:t>ndergraduate Curriculum Council</w:t>
      </w:r>
      <w:r w:rsidR="00AF3758" w:rsidRPr="00592A95">
        <w:rPr>
          <w:rFonts w:asciiTheme="majorHAnsi" w:hAnsiTheme="majorHAnsi" w:cs="Arial"/>
          <w:sz w:val="20"/>
          <w:szCs w:val="20"/>
        </w:rPr>
        <w:t xml:space="preserve"> - Print 1 copy for signatures and save 1 electronic copy.</w:t>
      </w:r>
    </w:p>
    <w:permStart w:id="108886184" w:edGrp="everyone"/>
    <w:p w:rsidR="001F5E9E" w:rsidRPr="00BB11A8" w:rsidRDefault="00BE4546" w:rsidP="001F5E9E">
      <w:pPr>
        <w:rPr>
          <w:rFonts w:asciiTheme="majorHAnsi" w:hAnsiTheme="majorHAnsi" w:cs="Arial"/>
          <w:color w:val="0000FF"/>
          <w:sz w:val="20"/>
          <w:szCs w:val="20"/>
          <w:u w:val="single"/>
        </w:rPr>
      </w:pPr>
      <w:sdt>
        <w:sdtPr>
          <w:rPr>
            <w:rFonts w:asciiTheme="majorHAnsi" w:eastAsia="MS Gothic" w:hAnsiTheme="majorHAnsi"/>
          </w:rPr>
          <w:id w:val="-1091848791"/>
          <w14:checkbox>
            <w14:checked w14:val="0"/>
            <w14:checkedState w14:val="2612" w14:font="MS Gothic"/>
            <w14:uncheckedState w14:val="2610" w14:font="MS Gothic"/>
          </w14:checkbox>
        </w:sdtPr>
        <w:sdtEndPr/>
        <w:sdtContent>
          <w:r w:rsidR="00F87993" w:rsidRPr="00BB11A8">
            <w:rPr>
              <w:rFonts w:ascii="Menlo Regular" w:eastAsia="MS Gothic" w:hAnsi="Menlo Regular" w:cs="Menlo Regular"/>
            </w:rPr>
            <w:t>☐</w:t>
          </w:r>
        </w:sdtContent>
      </w:sdt>
      <w:permEnd w:id="108886184"/>
      <w:r w:rsidR="000232AB" w:rsidRPr="00BB11A8">
        <w:rPr>
          <w:rFonts w:asciiTheme="majorHAnsi" w:hAnsiTheme="majorHAnsi" w:cs="Arial"/>
          <w:b/>
          <w:sz w:val="20"/>
          <w:szCs w:val="20"/>
        </w:rPr>
        <w:t xml:space="preserve"> </w:t>
      </w:r>
      <w:r w:rsidR="00AF3758" w:rsidRPr="00BB11A8">
        <w:rPr>
          <w:rFonts w:asciiTheme="majorHAnsi" w:hAnsiTheme="majorHAnsi" w:cs="Arial"/>
          <w:b/>
          <w:sz w:val="20"/>
          <w:szCs w:val="20"/>
        </w:rPr>
        <w:t>Graduate Council</w:t>
      </w:r>
      <w:r w:rsidR="00AF3758" w:rsidRPr="00BB11A8">
        <w:rPr>
          <w:rFonts w:asciiTheme="majorHAnsi" w:hAnsiTheme="majorHAnsi" w:cs="Arial"/>
          <w:sz w:val="20"/>
          <w:szCs w:val="20"/>
        </w:rPr>
        <w:t xml:space="preserve"> - Print 1 copy for signatures and send 1 electronic copy to </w:t>
      </w:r>
      <w:hyperlink r:id="rId8" w:history="1">
        <w:r w:rsidR="00AF3758" w:rsidRPr="00BB11A8">
          <w:rPr>
            <w:rStyle w:val="Hyperlink"/>
            <w:rFonts w:asciiTheme="majorHAnsi" w:hAnsiTheme="majorHAnsi" w:cs="Arial"/>
            <w:sz w:val="20"/>
            <w:szCs w:val="20"/>
          </w:rPr>
          <w:t>mmcginnis@astate.edu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1F5E9E" w:rsidRPr="00BB11A8" w:rsidTr="00A55340">
        <w:tc>
          <w:tcPr>
            <w:tcW w:w="10908" w:type="dxa"/>
            <w:tcBorders>
              <w:top w:val="double" w:sz="4" w:space="0" w:color="auto"/>
              <w:left w:val="double" w:sz="4" w:space="0" w:color="auto"/>
              <w:bottom w:val="double" w:sz="4" w:space="0" w:color="auto"/>
              <w:right w:val="double" w:sz="4" w:space="0" w:color="auto"/>
            </w:tcBorders>
            <w:shd w:val="clear" w:color="auto" w:fill="CCFFFF"/>
          </w:tcPr>
          <w:p w:rsidR="001F5E9E" w:rsidRPr="00BB11A8" w:rsidRDefault="001F5E9E" w:rsidP="001F5E9E">
            <w:pPr>
              <w:tabs>
                <w:tab w:val="left" w:pos="400"/>
                <w:tab w:val="left" w:pos="4300"/>
                <w:tab w:val="left" w:pos="5800"/>
                <w:tab w:val="left" w:pos="9990"/>
              </w:tabs>
              <w:spacing w:before="120" w:after="0"/>
              <w:rPr>
                <w:rFonts w:asciiTheme="majorHAnsi" w:hAnsiTheme="majorHAnsi"/>
                <w:i/>
                <w:sz w:val="16"/>
                <w:szCs w:val="16"/>
              </w:rPr>
            </w:pPr>
            <w:r w:rsidRPr="00BB11A8">
              <w:rPr>
                <w:rFonts w:asciiTheme="majorHAnsi" w:hAnsiTheme="majorHAnsi" w:cs="Arial"/>
                <w:b/>
                <w:sz w:val="20"/>
                <w:szCs w:val="20"/>
              </w:rPr>
              <w:t>Bulletin Change</w:t>
            </w:r>
            <w:r w:rsidRPr="00BB11A8">
              <w:rPr>
                <w:rFonts w:asciiTheme="majorHAnsi" w:hAnsiTheme="majorHAnsi" w:cs="Arial"/>
                <w:b/>
                <w:sz w:val="20"/>
                <w:szCs w:val="20"/>
              </w:rPr>
              <w:br/>
            </w:r>
            <w:r w:rsidRPr="00BB11A8">
              <w:rPr>
                <w:rFonts w:asciiTheme="majorHAnsi" w:hAnsiTheme="majorHAnsi" w:cs="Arial"/>
                <w:sz w:val="20"/>
                <w:szCs w:val="20"/>
              </w:rPr>
              <w:t>Please attach a copy of all catalogue pages requiring editorial changes.</w:t>
            </w:r>
          </w:p>
        </w:tc>
      </w:tr>
    </w:tbl>
    <w:p w:rsidR="001F5E9E" w:rsidRPr="00592A95" w:rsidRDefault="001F5E9E" w:rsidP="00AF3758">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16FE7" w:rsidRPr="00592A95" w:rsidTr="00016FE7">
        <w:trPr>
          <w:trHeight w:val="1089"/>
        </w:trPr>
        <w:tc>
          <w:tcPr>
            <w:tcW w:w="5451" w:type="dxa"/>
            <w:vAlign w:val="center"/>
          </w:tcPr>
          <w:p w:rsidR="00A0329C" w:rsidRPr="00592A95" w:rsidRDefault="00BE4546" w:rsidP="00016FE7">
            <w:pPr>
              <w:rPr>
                <w:rFonts w:asciiTheme="majorHAnsi" w:hAnsiTheme="majorHAnsi"/>
                <w:sz w:val="20"/>
                <w:szCs w:val="20"/>
              </w:rPr>
            </w:pPr>
            <w:sdt>
              <w:sdtPr>
                <w:rPr>
                  <w:rFonts w:asciiTheme="majorHAnsi" w:hAnsiTheme="majorHAnsi"/>
                  <w:sz w:val="20"/>
                  <w:szCs w:val="20"/>
                </w:rPr>
                <w:id w:val="-356667795"/>
                <w:placeholder>
                  <w:docPart w:val="5645B8B9F84D47E18630EB574D6EE6BF"/>
                </w:placeholder>
                <w:showingPlcHdr/>
              </w:sdtPr>
              <w:sdtEndPr/>
              <w:sdtContent>
                <w:permStart w:id="2114417030" w:edGrp="everyone"/>
                <w:r w:rsidR="00EF2A44" w:rsidRPr="00592A95">
                  <w:rPr>
                    <w:rFonts w:asciiTheme="majorHAnsi" w:hAnsiTheme="majorHAnsi"/>
                    <w:color w:val="808080" w:themeColor="background1" w:themeShade="80"/>
                    <w:sz w:val="52"/>
                    <w:szCs w:val="52"/>
                    <w:shd w:val="clear" w:color="auto" w:fill="D9D9D9" w:themeFill="background1" w:themeFillShade="D9"/>
                  </w:rPr>
                  <w:t>___________________</w:t>
                </w:r>
                <w:permEnd w:id="2114417030"/>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3F656E09723A4E058D9ED0C6AD56731E"/>
                </w:placeholder>
                <w:showingPlcHdr/>
                <w:date>
                  <w:dateFormat w:val="M/d/yyyy"/>
                  <w:lid w:val="en-US"/>
                  <w:storeMappedDataAs w:val="dateTime"/>
                  <w:calendar w:val="gregorian"/>
                </w:date>
              </w:sdtPr>
              <w:sdtEndPr/>
              <w:sdtContent>
                <w:permStart w:id="2134000043" w:edGrp="everyone"/>
                <w:r w:rsidR="00EF2A4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134000043"/>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Curriculum Committee Chair</w:t>
            </w:r>
          </w:p>
        </w:tc>
        <w:tc>
          <w:tcPr>
            <w:tcW w:w="5451" w:type="dxa"/>
            <w:vAlign w:val="center"/>
          </w:tcPr>
          <w:p w:rsidR="00016FE7" w:rsidRPr="00592A95" w:rsidRDefault="00BE4546" w:rsidP="00016FE7">
            <w:pPr>
              <w:rPr>
                <w:rFonts w:asciiTheme="majorHAnsi" w:hAnsiTheme="majorHAnsi"/>
                <w:sz w:val="16"/>
                <w:szCs w:val="16"/>
              </w:rPr>
            </w:pPr>
            <w:sdt>
              <w:sdtPr>
                <w:rPr>
                  <w:rFonts w:asciiTheme="majorHAnsi" w:hAnsiTheme="majorHAnsi"/>
                  <w:sz w:val="20"/>
                  <w:szCs w:val="20"/>
                </w:rPr>
                <w:id w:val="952207901"/>
                <w:placeholder>
                  <w:docPart w:val="ADA074112BC34446BE24203F3631D09A"/>
                </w:placeholder>
              </w:sdtPr>
              <w:sdtEndPr/>
              <w:sdtContent>
                <w:sdt>
                  <w:sdtPr>
                    <w:rPr>
                      <w:rFonts w:asciiTheme="majorHAnsi" w:hAnsiTheme="majorHAnsi"/>
                      <w:sz w:val="20"/>
                      <w:szCs w:val="20"/>
                    </w:rPr>
                    <w:id w:val="-106197775"/>
                    <w:placeholder>
                      <w:docPart w:val="05DAD692DC2E47FCA8D9CF435704AB64"/>
                    </w:placeholder>
                    <w:showingPlcHdr/>
                  </w:sdtPr>
                  <w:sdtEndPr/>
                  <w:sdtContent>
                    <w:permStart w:id="5713125"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5713125"/>
                  </w:sdtContent>
                </w:sdt>
              </w:sdtContent>
            </w:sdt>
            <w:r w:rsidR="00016FE7" w:rsidRPr="00592A95">
              <w:rPr>
                <w:rFonts w:asciiTheme="majorHAnsi" w:hAnsiTheme="majorHAnsi"/>
                <w:sz w:val="20"/>
                <w:szCs w:val="20"/>
              </w:rPr>
              <w:t xml:space="preserve"> </w:t>
            </w:r>
            <w:r w:rsidR="00016FE7" w:rsidRPr="00592A95">
              <w:rPr>
                <w:rFonts w:asciiTheme="majorHAnsi" w:hAnsiTheme="majorHAnsi"/>
                <w:sz w:val="16"/>
                <w:szCs w:val="16"/>
              </w:rPr>
              <w:t xml:space="preserve"> </w:t>
            </w:r>
            <w:sdt>
              <w:sdtPr>
                <w:rPr>
                  <w:rFonts w:asciiTheme="majorHAnsi" w:hAnsiTheme="majorHAnsi"/>
                  <w:smallCaps/>
                  <w:sz w:val="20"/>
                  <w:szCs w:val="20"/>
                </w:rPr>
                <w:id w:val="-313723901"/>
                <w:placeholder>
                  <w:docPart w:val="2080CA2162744DE6B30C2482E3C2A46E"/>
                </w:placeholder>
                <w:showingPlcHdr/>
                <w:date>
                  <w:dateFormat w:val="M/d/yyyy"/>
                  <w:lid w:val="en-US"/>
                  <w:storeMappedDataAs w:val="dateTime"/>
                  <w:calendar w:val="gregorian"/>
                </w:date>
              </w:sdtPr>
              <w:sdtEndPr/>
              <w:sdtContent>
                <w:permStart w:id="830890728"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830890728"/>
              </w:sdtContent>
            </w:sdt>
          </w:p>
          <w:p w:rsidR="00A0329C" w:rsidRPr="00592A95" w:rsidRDefault="00016FE7" w:rsidP="00016FE7">
            <w:pPr>
              <w:rPr>
                <w:rFonts w:asciiTheme="majorHAnsi" w:hAnsiTheme="majorHAnsi" w:cs="Arial"/>
                <w:sz w:val="20"/>
                <w:szCs w:val="20"/>
              </w:rPr>
            </w:pPr>
            <w:r w:rsidRPr="00592A95">
              <w:rPr>
                <w:rFonts w:asciiTheme="majorHAnsi" w:hAnsiTheme="majorHAnsi"/>
                <w:b/>
                <w:sz w:val="20"/>
                <w:szCs w:val="20"/>
              </w:rPr>
              <w:t>COPE Chair (if applicable)</w:t>
            </w:r>
          </w:p>
        </w:tc>
      </w:tr>
      <w:tr w:rsidR="00016FE7" w:rsidRPr="00592A95" w:rsidTr="00016FE7">
        <w:trPr>
          <w:trHeight w:val="1089"/>
        </w:trPr>
        <w:tc>
          <w:tcPr>
            <w:tcW w:w="5451" w:type="dxa"/>
            <w:vAlign w:val="center"/>
          </w:tcPr>
          <w:p w:rsidR="00A0329C" w:rsidRPr="00592A95" w:rsidRDefault="00BE4546" w:rsidP="00DB3983">
            <w:pPr>
              <w:rPr>
                <w:rFonts w:asciiTheme="majorHAnsi" w:hAnsiTheme="majorHAnsi"/>
                <w:sz w:val="20"/>
                <w:szCs w:val="20"/>
              </w:rPr>
            </w:pPr>
            <w:sdt>
              <w:sdtPr>
                <w:rPr>
                  <w:rFonts w:asciiTheme="majorHAnsi" w:hAnsiTheme="majorHAnsi"/>
                  <w:sz w:val="20"/>
                  <w:szCs w:val="20"/>
                </w:rPr>
                <w:id w:val="1169676060"/>
                <w:placeholder>
                  <w:docPart w:val="5331CC1D46FA413EA5BF4BC1F002CE31"/>
                </w:placeholder>
              </w:sdtPr>
              <w:sdtEndPr/>
              <w:sdtContent>
                <w:sdt>
                  <w:sdtPr>
                    <w:rPr>
                      <w:rFonts w:asciiTheme="majorHAnsi" w:hAnsiTheme="majorHAnsi"/>
                      <w:sz w:val="20"/>
                      <w:szCs w:val="20"/>
                    </w:rPr>
                    <w:id w:val="376897373"/>
                    <w:placeholder>
                      <w:docPart w:val="00177FAD33E1416CBC75304231DAC82E"/>
                    </w:placeholder>
                    <w:showingPlcHdr/>
                  </w:sdtPr>
                  <w:sdtEndPr/>
                  <w:sdtContent>
                    <w:permStart w:id="1496149621"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496149621"/>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133840423"/>
                <w:placeholder>
                  <w:docPart w:val="2967C1A40F5C4572969ADBBF2C9AE097"/>
                </w:placeholder>
                <w:showingPlcHdr/>
                <w:date>
                  <w:dateFormat w:val="M/d/yyyy"/>
                  <w:lid w:val="en-US"/>
                  <w:storeMappedDataAs w:val="dateTime"/>
                  <w:calendar w:val="gregorian"/>
                </w:date>
              </w:sdtPr>
              <w:sdtEndPr/>
              <w:sdtContent>
                <w:permStart w:id="2095265645"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2095265645"/>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Chair:</w:t>
            </w:r>
            <w:r w:rsidR="00A0329C" w:rsidRPr="00592A95">
              <w:rPr>
                <w:rFonts w:asciiTheme="majorHAnsi" w:hAnsiTheme="majorHAnsi"/>
                <w:sz w:val="20"/>
                <w:szCs w:val="20"/>
              </w:rPr>
              <w:t xml:space="preserve"> </w:t>
            </w:r>
          </w:p>
        </w:tc>
        <w:tc>
          <w:tcPr>
            <w:tcW w:w="5451" w:type="dxa"/>
            <w:vAlign w:val="center"/>
          </w:tcPr>
          <w:p w:rsidR="00016FE7" w:rsidRPr="00592A95" w:rsidRDefault="00BE4546" w:rsidP="00016FE7">
            <w:pPr>
              <w:rPr>
                <w:rFonts w:asciiTheme="majorHAnsi" w:hAnsiTheme="majorHAnsi"/>
                <w:sz w:val="20"/>
                <w:szCs w:val="20"/>
              </w:rPr>
            </w:pPr>
            <w:sdt>
              <w:sdtPr>
                <w:rPr>
                  <w:rFonts w:asciiTheme="majorHAnsi" w:hAnsiTheme="majorHAnsi"/>
                  <w:sz w:val="20"/>
                  <w:szCs w:val="20"/>
                </w:rPr>
                <w:id w:val="-208959319"/>
                <w:placeholder>
                  <w:docPart w:val="A34BDCCD989744E99627DC87D33A1532"/>
                </w:placeholder>
              </w:sdtPr>
              <w:sdtEndPr/>
              <w:sdtContent>
                <w:sdt>
                  <w:sdtPr>
                    <w:rPr>
                      <w:rFonts w:asciiTheme="majorHAnsi" w:hAnsiTheme="majorHAnsi"/>
                      <w:sz w:val="20"/>
                      <w:szCs w:val="20"/>
                    </w:rPr>
                    <w:id w:val="1404868388"/>
                    <w:placeholder>
                      <w:docPart w:val="6BF04D1A0F8548F0BEB73087E992B832"/>
                    </w:placeholder>
                    <w:showingPlcHdr/>
                  </w:sdtPr>
                  <w:sdtEndPr/>
                  <w:sdtContent>
                    <w:permStart w:id="691412504"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691412504"/>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732640"/>
                <w:placeholder>
                  <w:docPart w:val="6AD1B6615FDE4A77B61207057AAB3520"/>
                </w:placeholder>
                <w:showingPlcHdr/>
                <w:date>
                  <w:dateFormat w:val="M/d/yyyy"/>
                  <w:lid w:val="en-US"/>
                  <w:storeMappedDataAs w:val="dateTime"/>
                  <w:calendar w:val="gregorian"/>
                </w:date>
              </w:sdtPr>
              <w:sdtEndPr/>
              <w:sdtContent>
                <w:permStart w:id="624062625"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624062625"/>
              </w:sdtContent>
            </w:sdt>
          </w:p>
          <w:p w:rsidR="00A0329C" w:rsidRPr="00592A95" w:rsidRDefault="000A7C2E" w:rsidP="00016FE7">
            <w:pPr>
              <w:rPr>
                <w:rFonts w:asciiTheme="majorHAnsi" w:hAnsiTheme="majorHAnsi"/>
                <w:sz w:val="20"/>
                <w:szCs w:val="20"/>
              </w:rPr>
            </w:pPr>
            <w:r w:rsidRPr="000A7C2E">
              <w:rPr>
                <w:rFonts w:asciiTheme="majorHAnsi" w:hAnsiTheme="majorHAnsi"/>
                <w:b/>
                <w:sz w:val="20"/>
                <w:szCs w:val="20"/>
              </w:rPr>
              <w:t>General Education Committee Chair</w:t>
            </w:r>
            <w:r w:rsidR="00016FE7" w:rsidRPr="00592A95">
              <w:rPr>
                <w:rFonts w:asciiTheme="majorHAnsi" w:hAnsiTheme="majorHAnsi"/>
                <w:b/>
                <w:sz w:val="20"/>
                <w:szCs w:val="20"/>
              </w:rPr>
              <w:t xml:space="preserve"> (If applicable) </w:t>
            </w:r>
            <w:r w:rsidR="00016FE7" w:rsidRPr="00592A95">
              <w:rPr>
                <w:rFonts w:asciiTheme="majorHAnsi" w:hAnsiTheme="majorHAnsi"/>
                <w:sz w:val="20"/>
                <w:szCs w:val="20"/>
              </w:rPr>
              <w:t xml:space="preserve">                        </w:t>
            </w:r>
          </w:p>
        </w:tc>
      </w:tr>
      <w:tr w:rsidR="00016FE7" w:rsidRPr="00592A95" w:rsidTr="00016FE7">
        <w:trPr>
          <w:trHeight w:val="1089"/>
        </w:trPr>
        <w:tc>
          <w:tcPr>
            <w:tcW w:w="5451" w:type="dxa"/>
            <w:vAlign w:val="center"/>
          </w:tcPr>
          <w:p w:rsidR="00A0329C" w:rsidRPr="00592A95" w:rsidRDefault="00BE4546" w:rsidP="00DB3983">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469120457"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469120457"/>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1110600188"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110600188"/>
              </w:sdtContent>
            </w:sdt>
            <w:r w:rsidR="00EF2A44" w:rsidRPr="00592A95">
              <w:rPr>
                <w:rFonts w:asciiTheme="majorHAnsi" w:hAnsiTheme="majorHAnsi"/>
                <w:sz w:val="20"/>
                <w:szCs w:val="20"/>
              </w:rPr>
              <w:br/>
            </w:r>
            <w:r w:rsidR="00A0329C" w:rsidRPr="00592A95">
              <w:rPr>
                <w:rFonts w:asciiTheme="majorHAnsi" w:hAnsiTheme="majorHAnsi"/>
                <w:b/>
                <w:sz w:val="20"/>
                <w:szCs w:val="20"/>
              </w:rPr>
              <w:t>College Curriculum Committee Chair</w:t>
            </w:r>
          </w:p>
        </w:tc>
        <w:tc>
          <w:tcPr>
            <w:tcW w:w="5451" w:type="dxa"/>
            <w:vAlign w:val="center"/>
          </w:tcPr>
          <w:p w:rsidR="00016FE7" w:rsidRPr="00592A95" w:rsidRDefault="00BE4546" w:rsidP="00016FE7">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1574660628"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574660628"/>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322147527"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322147527"/>
              </w:sdtContent>
            </w:sdt>
          </w:p>
          <w:p w:rsidR="00A0329C" w:rsidRPr="00592A95" w:rsidRDefault="00016FE7" w:rsidP="00016FE7">
            <w:pPr>
              <w:rPr>
                <w:rFonts w:asciiTheme="majorHAnsi" w:hAnsiTheme="majorHAnsi"/>
                <w:sz w:val="20"/>
                <w:szCs w:val="20"/>
              </w:rPr>
            </w:pPr>
            <w:r w:rsidRPr="00592A95">
              <w:rPr>
                <w:rFonts w:asciiTheme="majorHAnsi" w:hAnsiTheme="majorHAnsi"/>
                <w:b/>
                <w:sz w:val="20"/>
                <w:szCs w:val="20"/>
              </w:rPr>
              <w:t>Undergraduate Curriculum Council Chair</w:t>
            </w:r>
          </w:p>
        </w:tc>
      </w:tr>
      <w:tr w:rsidR="00016FE7" w:rsidRPr="00592A95" w:rsidTr="00016FE7">
        <w:trPr>
          <w:trHeight w:val="1089"/>
        </w:trPr>
        <w:tc>
          <w:tcPr>
            <w:tcW w:w="5451" w:type="dxa"/>
            <w:vAlign w:val="center"/>
          </w:tcPr>
          <w:p w:rsidR="00A0329C" w:rsidRPr="00592A95" w:rsidRDefault="00BE4546" w:rsidP="00DB3983">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625028973"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625028973"/>
                  </w:sdtContent>
                </w:sdt>
              </w:sdtContent>
            </w:sdt>
            <w:r w:rsidR="0073025F"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1161979205"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161979205"/>
              </w:sdtContent>
            </w:sdt>
            <w:r w:rsidR="0073025F" w:rsidRPr="00592A95">
              <w:rPr>
                <w:rFonts w:asciiTheme="majorHAnsi" w:hAnsiTheme="majorHAnsi"/>
                <w:sz w:val="20"/>
                <w:szCs w:val="20"/>
              </w:rPr>
              <w:br/>
            </w:r>
            <w:r w:rsidR="00A0329C" w:rsidRPr="00592A95">
              <w:rPr>
                <w:rFonts w:asciiTheme="majorHAnsi" w:hAnsiTheme="majorHAnsi"/>
                <w:b/>
                <w:sz w:val="20"/>
                <w:szCs w:val="20"/>
              </w:rPr>
              <w:t>College Dean</w:t>
            </w:r>
          </w:p>
        </w:tc>
        <w:tc>
          <w:tcPr>
            <w:tcW w:w="5451" w:type="dxa"/>
            <w:vAlign w:val="center"/>
          </w:tcPr>
          <w:p w:rsidR="00016FE7" w:rsidRPr="00592A95" w:rsidRDefault="00BE4546" w:rsidP="00016FE7">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584332268"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584332268"/>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1078230519"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078230519"/>
              </w:sdtContent>
            </w:sdt>
          </w:p>
          <w:p w:rsidR="00A0329C" w:rsidRPr="00592A95" w:rsidRDefault="00016FE7" w:rsidP="00016FE7">
            <w:pPr>
              <w:rPr>
                <w:rFonts w:asciiTheme="majorHAnsi" w:hAnsiTheme="majorHAnsi"/>
                <w:sz w:val="20"/>
                <w:szCs w:val="20"/>
              </w:rPr>
            </w:pPr>
            <w:r w:rsidRPr="00592A95">
              <w:rPr>
                <w:rFonts w:asciiTheme="majorHAnsi" w:hAnsiTheme="majorHAnsi"/>
                <w:b/>
                <w:sz w:val="20"/>
                <w:szCs w:val="20"/>
              </w:rPr>
              <w:t>Graduate Curriculum Committee Chair</w:t>
            </w:r>
          </w:p>
        </w:tc>
      </w:tr>
      <w:tr w:rsidR="00016FE7" w:rsidRPr="00592A95" w:rsidTr="00016FE7">
        <w:trPr>
          <w:trHeight w:val="1089"/>
        </w:trPr>
        <w:tc>
          <w:tcPr>
            <w:tcW w:w="5451" w:type="dxa"/>
            <w:vAlign w:val="center"/>
          </w:tcPr>
          <w:p w:rsidR="00016FE7" w:rsidRPr="00592A95" w:rsidRDefault="00016FE7" w:rsidP="00016FE7">
            <w:pPr>
              <w:rPr>
                <w:rFonts w:asciiTheme="majorHAnsi" w:hAnsiTheme="majorHAnsi"/>
                <w:sz w:val="20"/>
                <w:szCs w:val="20"/>
              </w:rPr>
            </w:pPr>
          </w:p>
        </w:tc>
        <w:tc>
          <w:tcPr>
            <w:tcW w:w="5451" w:type="dxa"/>
            <w:vAlign w:val="center"/>
          </w:tcPr>
          <w:p w:rsidR="00016FE7" w:rsidRPr="00592A95" w:rsidRDefault="00BE4546" w:rsidP="00016FE7">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630212786"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630212786"/>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451378347"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451378347"/>
              </w:sdtContent>
            </w:sdt>
          </w:p>
          <w:p w:rsidR="00016FE7" w:rsidRPr="00592A95" w:rsidRDefault="00016FE7" w:rsidP="00016FE7">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18269B" w:rsidRDefault="006E6FEC"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1.</w:t>
      </w:r>
      <w:r w:rsidR="000A7C2E" w:rsidRPr="005813B9">
        <w:rPr>
          <w:rFonts w:asciiTheme="majorHAnsi" w:hAnsiTheme="majorHAnsi" w:cs="Arial"/>
          <w:b/>
          <w:sz w:val="20"/>
          <w:szCs w:val="20"/>
        </w:rPr>
        <w:t>Contact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ermStart w:id="1941246946" w:edGrp="everyone" w:displacedByCustomXml="prev"/>
        <w:p w:rsidR="006E6FEC" w:rsidRDefault="00C82633"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Dr. Brad Holloway</w:t>
          </w:r>
        </w:p>
        <w:permEnd w:id="1941246946" w:displacedByCustomXml="next"/>
      </w:sdtContent>
    </w:sdt>
    <w:p w:rsidR="00C12816" w:rsidRPr="00592A95" w:rsidRDefault="00C12816" w:rsidP="002E3FC9">
      <w:pPr>
        <w:tabs>
          <w:tab w:val="left" w:pos="360"/>
          <w:tab w:val="left" w:pos="720"/>
        </w:tabs>
        <w:spacing w:after="0" w:line="240" w:lineRule="auto"/>
        <w:rPr>
          <w:rFonts w:asciiTheme="majorHAnsi" w:hAnsiTheme="majorHAnsi" w:cs="Arial"/>
          <w:sz w:val="20"/>
          <w:szCs w:val="20"/>
        </w:rPr>
      </w:pPr>
    </w:p>
    <w:p w:rsidR="0018269B" w:rsidRDefault="002E3FC9" w:rsidP="002E3FC9">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2.</w:t>
      </w:r>
      <w:r w:rsidR="000A7C2E" w:rsidRPr="005813B9">
        <w:rPr>
          <w:rFonts w:asciiTheme="majorHAnsi" w:hAnsiTheme="majorHAnsi" w:cs="Arial"/>
          <w:b/>
          <w:sz w:val="20"/>
          <w:szCs w:val="20"/>
        </w:rPr>
        <w:t>Proposed Change</w:t>
      </w:r>
    </w:p>
    <w:sdt>
      <w:sdtPr>
        <w:rPr>
          <w:rFonts w:asciiTheme="majorHAnsi" w:hAnsiTheme="majorHAnsi" w:cs="Arial"/>
          <w:sz w:val="20"/>
          <w:szCs w:val="20"/>
        </w:rPr>
        <w:id w:val="-1727446625"/>
      </w:sdtPr>
      <w:sdtEndPr/>
      <w:sdtContent>
        <w:permStart w:id="1207370496" w:edGrp="everyone" w:displacedByCustomXml="prev"/>
        <w:p w:rsidR="00923DAA" w:rsidRDefault="00BB11A8" w:rsidP="00BB11A8">
          <w:pPr>
            <w:rPr>
              <w:rFonts w:asciiTheme="majorHAnsi" w:hAnsiTheme="majorHAnsi" w:cs="Arial"/>
              <w:sz w:val="20"/>
              <w:szCs w:val="20"/>
            </w:rPr>
          </w:pPr>
          <w:r>
            <w:rPr>
              <w:rFonts w:asciiTheme="majorHAnsi" w:hAnsiTheme="majorHAnsi" w:cs="Arial"/>
              <w:sz w:val="20"/>
              <w:szCs w:val="20"/>
            </w:rPr>
            <w:t xml:space="preserve">In the spring of 2014, representatives from the colleges sponsoring the minor met to review and update the courses contained there-in.  Since the origination of the minor, many more courses in DPEM have become available, including lower division courses. Most minors, including the emphasis areas in the BSIS, allow 6 hours of lower division courses. </w:t>
          </w:r>
        </w:p>
        <w:p w:rsidR="00BB11A8" w:rsidRDefault="00BB11A8" w:rsidP="00BB11A8">
          <w:pPr>
            <w:rPr>
              <w:rFonts w:asciiTheme="majorHAnsi" w:hAnsiTheme="majorHAnsi" w:cs="Arial"/>
              <w:sz w:val="20"/>
              <w:szCs w:val="20"/>
            </w:rPr>
          </w:pPr>
          <w:r>
            <w:rPr>
              <w:rFonts w:asciiTheme="majorHAnsi" w:hAnsiTheme="majorHAnsi" w:cs="Arial"/>
              <w:sz w:val="20"/>
              <w:szCs w:val="20"/>
            </w:rPr>
            <w:t xml:space="preserve">Track 1 is the most utilized track in the minor and now has those available. In addition, non-clinical course options now exist that may be more appropriate for non-clinical students. Therefore, additional courses were selected that would be appropriate for the track emphasis. Courses added to track 1 include: </w:t>
          </w:r>
        </w:p>
        <w:p w:rsidR="00BB11A8" w:rsidRPr="00BB11A8" w:rsidRDefault="00BB11A8" w:rsidP="00BB11A8">
          <w:pPr>
            <w:spacing w:line="240" w:lineRule="auto"/>
            <w:contextualSpacing/>
            <w:rPr>
              <w:rFonts w:asciiTheme="majorHAnsi" w:hAnsiTheme="majorHAnsi" w:cs="Times New Roman"/>
              <w:sz w:val="20"/>
              <w:szCs w:val="20"/>
            </w:rPr>
          </w:pPr>
          <w:r w:rsidRPr="00BB11A8">
            <w:rPr>
              <w:rFonts w:asciiTheme="majorHAnsi" w:hAnsiTheme="majorHAnsi" w:cs="Times New Roman"/>
              <w:sz w:val="20"/>
              <w:szCs w:val="20"/>
            </w:rPr>
            <w:t xml:space="preserve">DPEM 2233 Principles of Healthcare Emergency Management </w:t>
          </w:r>
        </w:p>
        <w:p w:rsidR="00BB11A8" w:rsidRPr="00BB11A8" w:rsidRDefault="00BB11A8" w:rsidP="00BB11A8">
          <w:pPr>
            <w:spacing w:line="240" w:lineRule="auto"/>
            <w:contextualSpacing/>
            <w:rPr>
              <w:rFonts w:asciiTheme="majorHAnsi" w:hAnsiTheme="majorHAnsi" w:cs="Times New Roman"/>
              <w:sz w:val="20"/>
              <w:szCs w:val="20"/>
            </w:rPr>
          </w:pPr>
          <w:r w:rsidRPr="00BB11A8">
            <w:rPr>
              <w:rFonts w:asciiTheme="majorHAnsi" w:hAnsiTheme="majorHAnsi" w:cs="Times New Roman"/>
              <w:sz w:val="20"/>
              <w:szCs w:val="20"/>
            </w:rPr>
            <w:t>DPEM 2353 Global Perspectives</w:t>
          </w:r>
        </w:p>
        <w:p w:rsidR="00BB11A8" w:rsidRDefault="00BB11A8" w:rsidP="00BB11A8">
          <w:pPr>
            <w:spacing w:line="240" w:lineRule="auto"/>
            <w:contextualSpacing/>
            <w:rPr>
              <w:rFonts w:asciiTheme="majorHAnsi" w:hAnsiTheme="majorHAnsi" w:cs="Times New Roman"/>
              <w:sz w:val="20"/>
              <w:szCs w:val="20"/>
            </w:rPr>
          </w:pPr>
          <w:r w:rsidRPr="00BB11A8">
            <w:rPr>
              <w:rFonts w:asciiTheme="majorHAnsi" w:hAnsiTheme="majorHAnsi" w:cs="Times New Roman"/>
              <w:sz w:val="20"/>
              <w:szCs w:val="20"/>
            </w:rPr>
            <w:lastRenderedPageBreak/>
            <w:t>DPEM 3553 Ethical Considerations in DPEM</w:t>
          </w:r>
        </w:p>
        <w:p w:rsidR="00923DAA" w:rsidRDefault="00923DAA" w:rsidP="00BB11A8">
          <w:pPr>
            <w:spacing w:line="240" w:lineRule="auto"/>
            <w:contextualSpacing/>
            <w:rPr>
              <w:rFonts w:asciiTheme="majorHAnsi" w:hAnsiTheme="majorHAnsi" w:cs="Times New Roman"/>
              <w:sz w:val="20"/>
              <w:szCs w:val="20"/>
            </w:rPr>
          </w:pPr>
        </w:p>
        <w:p w:rsidR="00923DAA" w:rsidRDefault="00923DAA" w:rsidP="00BB11A8">
          <w:pPr>
            <w:spacing w:line="240" w:lineRule="auto"/>
            <w:contextualSpacing/>
            <w:rPr>
              <w:rFonts w:asciiTheme="majorHAnsi" w:hAnsiTheme="majorHAnsi" w:cs="Times New Roman"/>
              <w:sz w:val="20"/>
              <w:szCs w:val="20"/>
            </w:rPr>
          </w:pPr>
          <w:r>
            <w:rPr>
              <w:rFonts w:asciiTheme="majorHAnsi" w:hAnsiTheme="majorHAnsi" w:cs="Times New Roman"/>
              <w:sz w:val="20"/>
              <w:szCs w:val="20"/>
            </w:rPr>
            <w:t>The only change in Track 2 was correcting a course number from MCOM 4603 to CMAC 4603 as this change was already in effect and had not been corrected in the minor plan.</w:t>
          </w:r>
        </w:p>
        <w:p w:rsidR="00923DAA" w:rsidRDefault="00923DAA" w:rsidP="00BB11A8">
          <w:pPr>
            <w:spacing w:line="240" w:lineRule="auto"/>
            <w:contextualSpacing/>
            <w:rPr>
              <w:rFonts w:asciiTheme="majorHAnsi" w:hAnsiTheme="majorHAnsi" w:cs="Times New Roman"/>
              <w:sz w:val="20"/>
              <w:szCs w:val="20"/>
            </w:rPr>
          </w:pPr>
        </w:p>
        <w:p w:rsidR="00923DAA" w:rsidRDefault="00923DAA" w:rsidP="00BB11A8">
          <w:pPr>
            <w:spacing w:line="240" w:lineRule="auto"/>
            <w:contextualSpacing/>
            <w:rPr>
              <w:rFonts w:asciiTheme="majorHAnsi" w:hAnsiTheme="majorHAnsi" w:cs="Times New Roman"/>
              <w:sz w:val="20"/>
              <w:szCs w:val="20"/>
            </w:rPr>
          </w:pPr>
          <w:r>
            <w:rPr>
              <w:rFonts w:asciiTheme="majorHAnsi" w:hAnsiTheme="majorHAnsi" w:cs="Times New Roman"/>
              <w:sz w:val="20"/>
              <w:szCs w:val="20"/>
            </w:rPr>
            <w:t>Track 3 did not have any changes.</w:t>
          </w:r>
        </w:p>
        <w:p w:rsidR="00923DAA" w:rsidRDefault="00923DAA" w:rsidP="00BB11A8">
          <w:pPr>
            <w:spacing w:line="240" w:lineRule="auto"/>
            <w:contextualSpacing/>
            <w:rPr>
              <w:rFonts w:asciiTheme="majorHAnsi" w:hAnsiTheme="majorHAnsi" w:cs="Times New Roman"/>
              <w:sz w:val="20"/>
              <w:szCs w:val="20"/>
            </w:rPr>
          </w:pPr>
        </w:p>
        <w:p w:rsidR="00923DAA" w:rsidRDefault="00923DAA" w:rsidP="00BB11A8">
          <w:pPr>
            <w:spacing w:line="240" w:lineRule="auto"/>
            <w:contextualSpacing/>
            <w:rPr>
              <w:rFonts w:asciiTheme="majorHAnsi" w:hAnsiTheme="majorHAnsi" w:cs="Times New Roman"/>
              <w:sz w:val="20"/>
              <w:szCs w:val="20"/>
            </w:rPr>
          </w:pPr>
          <w:r>
            <w:rPr>
              <w:rFonts w:asciiTheme="majorHAnsi" w:hAnsiTheme="majorHAnsi" w:cs="Times New Roman"/>
              <w:sz w:val="20"/>
              <w:szCs w:val="20"/>
            </w:rPr>
            <w:t>The only other recommended change was to eliminate POSC/NRS 4553 (also DPEM 4553) Capstone in Homeland Security &amp; Disaster Preparedness from the minor as that is a practicum course requiring 60 hours of work in an agency. It was felt that that course proved problematic for non-</w:t>
          </w:r>
          <w:proofErr w:type="spellStart"/>
          <w:r>
            <w:rPr>
              <w:rFonts w:asciiTheme="majorHAnsi" w:hAnsiTheme="majorHAnsi" w:cs="Times New Roman"/>
              <w:sz w:val="20"/>
              <w:szCs w:val="20"/>
            </w:rPr>
            <w:t>cinical</w:t>
          </w:r>
          <w:proofErr w:type="spellEnd"/>
          <w:r>
            <w:rPr>
              <w:rFonts w:asciiTheme="majorHAnsi" w:hAnsiTheme="majorHAnsi" w:cs="Times New Roman"/>
              <w:sz w:val="20"/>
              <w:szCs w:val="20"/>
            </w:rPr>
            <w:t xml:space="preserve"> students and that </w:t>
          </w:r>
          <w:proofErr w:type="gramStart"/>
          <w:r>
            <w:rPr>
              <w:rFonts w:asciiTheme="majorHAnsi" w:hAnsiTheme="majorHAnsi" w:cs="Times New Roman"/>
              <w:sz w:val="20"/>
              <w:szCs w:val="20"/>
            </w:rPr>
            <w:t>a  more</w:t>
          </w:r>
          <w:proofErr w:type="gramEnd"/>
          <w:r>
            <w:rPr>
              <w:rFonts w:asciiTheme="majorHAnsi" w:hAnsiTheme="majorHAnsi" w:cs="Times New Roman"/>
              <w:sz w:val="20"/>
              <w:szCs w:val="20"/>
            </w:rPr>
            <w:t xml:space="preserve"> appropriate course for the minor was a multi-disciplinary one and all agreed to replace the Capstone with DPEM 4563 Non-Government Agencies in DPEM.</w:t>
          </w:r>
        </w:p>
        <w:p w:rsidR="00923DAA" w:rsidRDefault="00923DAA" w:rsidP="00BB11A8">
          <w:pPr>
            <w:spacing w:line="240" w:lineRule="auto"/>
            <w:contextualSpacing/>
            <w:rPr>
              <w:rFonts w:asciiTheme="majorHAnsi" w:hAnsiTheme="majorHAnsi" w:cs="Times New Roman"/>
              <w:sz w:val="20"/>
              <w:szCs w:val="20"/>
            </w:rPr>
          </w:pPr>
        </w:p>
        <w:p w:rsidR="00923DAA" w:rsidRPr="00BB11A8" w:rsidRDefault="00923DAA" w:rsidP="00BB11A8">
          <w:pPr>
            <w:spacing w:line="240" w:lineRule="auto"/>
            <w:contextualSpacing/>
            <w:rPr>
              <w:rFonts w:asciiTheme="majorHAnsi" w:hAnsiTheme="majorHAnsi" w:cs="Times New Roman"/>
              <w:sz w:val="20"/>
              <w:szCs w:val="20"/>
            </w:rPr>
          </w:pPr>
          <w:r>
            <w:rPr>
              <w:rFonts w:asciiTheme="majorHAnsi" w:hAnsiTheme="majorHAnsi" w:cs="Times New Roman"/>
              <w:sz w:val="20"/>
              <w:szCs w:val="20"/>
            </w:rPr>
            <w:t>These changes were unanimously agreed upon by the representatives from the colleges sponsoring the minor.</w:t>
          </w:r>
        </w:p>
        <w:p w:rsidR="00BB11A8" w:rsidRDefault="00BB11A8" w:rsidP="002E3FC9">
          <w:pPr>
            <w:tabs>
              <w:tab w:val="left" w:pos="360"/>
              <w:tab w:val="left" w:pos="720"/>
            </w:tabs>
            <w:spacing w:after="0" w:line="240" w:lineRule="auto"/>
            <w:rPr>
              <w:rFonts w:asciiTheme="majorHAnsi" w:hAnsiTheme="majorHAnsi" w:cs="Arial"/>
              <w:sz w:val="20"/>
              <w:szCs w:val="20"/>
            </w:rPr>
          </w:pPr>
        </w:p>
        <w:p w:rsidR="00BB11A8" w:rsidRDefault="00BB11A8" w:rsidP="002E3FC9">
          <w:pPr>
            <w:tabs>
              <w:tab w:val="left" w:pos="360"/>
              <w:tab w:val="left" w:pos="720"/>
            </w:tabs>
            <w:spacing w:after="0" w:line="240" w:lineRule="auto"/>
            <w:rPr>
              <w:rFonts w:asciiTheme="majorHAnsi" w:hAnsiTheme="majorHAnsi" w:cs="Arial"/>
              <w:sz w:val="20"/>
              <w:szCs w:val="20"/>
            </w:rPr>
          </w:pPr>
        </w:p>
        <w:p w:rsidR="002E3FC9" w:rsidRDefault="00C82633"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proposed change</w:t>
          </w:r>
          <w:r w:rsidR="000C0B47">
            <w:rPr>
              <w:rFonts w:asciiTheme="majorHAnsi" w:hAnsiTheme="majorHAnsi" w:cs="Arial"/>
              <w:sz w:val="20"/>
              <w:szCs w:val="20"/>
            </w:rPr>
            <w:t xml:space="preserve"> </w:t>
          </w:r>
          <w:r w:rsidR="00B51C45">
            <w:rPr>
              <w:rFonts w:asciiTheme="majorHAnsi" w:hAnsiTheme="majorHAnsi" w:cs="Arial"/>
              <w:sz w:val="20"/>
              <w:szCs w:val="20"/>
            </w:rPr>
            <w:t xml:space="preserve">does not involve the development of any new classes, rather capitalizes on existing courses within each college. </w:t>
          </w:r>
        </w:p>
        <w:permEnd w:id="1207370496" w:displacedByCustomXml="next"/>
      </w:sdtContent>
    </w:sdt>
    <w:p w:rsidR="002E3FC9" w:rsidRDefault="002E3FC9" w:rsidP="002E3FC9">
      <w:pPr>
        <w:tabs>
          <w:tab w:val="left" w:pos="360"/>
          <w:tab w:val="left" w:pos="720"/>
        </w:tabs>
        <w:spacing w:after="0" w:line="240" w:lineRule="auto"/>
        <w:rPr>
          <w:rFonts w:asciiTheme="majorHAnsi" w:hAnsiTheme="majorHAnsi" w:cs="Arial"/>
          <w:b/>
          <w:sz w:val="20"/>
          <w:szCs w:val="20"/>
        </w:rPr>
      </w:pPr>
    </w:p>
    <w:p w:rsidR="0073125A" w:rsidRPr="006E6FEC" w:rsidRDefault="002E3FC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3.</w:t>
      </w:r>
      <w:r w:rsidR="000A7C2E" w:rsidRPr="005813B9">
        <w:rPr>
          <w:rFonts w:asciiTheme="majorHAnsi" w:hAnsiTheme="majorHAnsi" w:cs="Arial"/>
          <w:b/>
          <w:sz w:val="20"/>
          <w:szCs w:val="20"/>
        </w:rPr>
        <w:t>Effective Date</w:t>
      </w:r>
    </w:p>
    <w:sdt>
      <w:sdtPr>
        <w:rPr>
          <w:rFonts w:asciiTheme="majorHAnsi" w:hAnsiTheme="majorHAnsi" w:cs="Arial"/>
          <w:sz w:val="20"/>
          <w:szCs w:val="20"/>
        </w:rPr>
        <w:id w:val="1731260334"/>
        <w:date w:fullDate="2014-06-26T00:00:00Z">
          <w:dateFormat w:val="M/d/yyyy"/>
          <w:lid w:val="en-US"/>
          <w:storeMappedDataAs w:val="dateTime"/>
          <w:calendar w:val="gregorian"/>
        </w:date>
      </w:sdtPr>
      <w:sdtEndPr/>
      <w:sdtContent>
        <w:permStart w:id="1690769958" w:edGrp="everyone" w:displacedByCustomXml="prev"/>
        <w:p w:rsidR="002E3FC9" w:rsidRDefault="000C0B47"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6/26/2014</w:t>
          </w:r>
        </w:p>
        <w:permEnd w:id="1690769958" w:displacedByCustomXml="next"/>
      </w:sdtContent>
    </w:sdt>
    <w:p w:rsidR="0073125A" w:rsidRPr="00592A95" w:rsidRDefault="0073125A" w:rsidP="002E3FC9">
      <w:pPr>
        <w:tabs>
          <w:tab w:val="left" w:pos="360"/>
          <w:tab w:val="left" w:pos="720"/>
        </w:tabs>
        <w:spacing w:after="0" w:line="240" w:lineRule="auto"/>
        <w:rPr>
          <w:rFonts w:asciiTheme="majorHAnsi" w:hAnsiTheme="majorHAnsi" w:cs="Arial"/>
          <w:sz w:val="20"/>
          <w:szCs w:val="20"/>
        </w:rPr>
      </w:pPr>
    </w:p>
    <w:p w:rsidR="0018269B" w:rsidRPr="0018269B" w:rsidRDefault="002E3FC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4.</w:t>
      </w:r>
      <w:r w:rsidR="000A7C2E" w:rsidRPr="005813B9">
        <w:rPr>
          <w:rFonts w:asciiTheme="majorHAnsi" w:hAnsiTheme="majorHAnsi" w:cs="Arial"/>
          <w:b/>
          <w:sz w:val="20"/>
          <w:szCs w:val="20"/>
        </w:rPr>
        <w:t>Justification</w:t>
      </w:r>
    </w:p>
    <w:sdt>
      <w:sdtPr>
        <w:rPr>
          <w:rFonts w:asciiTheme="majorHAnsi" w:hAnsiTheme="majorHAnsi" w:cs="Arial"/>
          <w:sz w:val="20"/>
          <w:szCs w:val="20"/>
        </w:rPr>
        <w:id w:val="-1277251352"/>
      </w:sdtPr>
      <w:sdtEndPr/>
      <w:sdtContent>
        <w:permStart w:id="1300310664" w:edGrp="everyone" w:displacedByCustomXml="prev"/>
        <w:p w:rsidR="002E3FC9" w:rsidRDefault="00C82633"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To include </w:t>
          </w:r>
          <w:r w:rsidR="000C0B47">
            <w:rPr>
              <w:rFonts w:asciiTheme="majorHAnsi" w:hAnsiTheme="majorHAnsi" w:cs="Arial"/>
              <w:sz w:val="20"/>
              <w:szCs w:val="20"/>
            </w:rPr>
            <w:t>the Degree Plan for the Minor in DPEM</w:t>
          </w:r>
          <w:r>
            <w:rPr>
              <w:rFonts w:asciiTheme="majorHAnsi" w:hAnsiTheme="majorHAnsi" w:cs="Arial"/>
              <w:sz w:val="20"/>
              <w:szCs w:val="20"/>
            </w:rPr>
            <w:t xml:space="preserve"> offered in the College of Nursing and Health Profession</w:t>
          </w:r>
        </w:p>
        <w:permEnd w:id="1300310664" w:displacedByCustomXml="next"/>
      </w:sdtContent>
    </w:sdt>
    <w:p w:rsidR="0039532B" w:rsidRDefault="0039532B"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rsidR="002E3FC9" w:rsidRDefault="002E3FC9"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rsidR="00EE55A2" w:rsidRDefault="00EE55A2"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9"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theme="minorBidi"/>
          <w:sz w:val="20"/>
          <w:szCs w:val="20"/>
        </w:rPr>
        <w:id w:val="-97950460"/>
      </w:sdtPr>
      <w:sdtEndPr/>
      <w:sdtContent>
        <w:permStart w:id="1151039517" w:edGrp="everyone" w:displacedByCustomXml="next"/>
        <w:sdt>
          <w:sdtPr>
            <w:rPr>
              <w:rFonts w:asciiTheme="majorHAnsi" w:hAnsiTheme="majorHAnsi" w:cstheme="minorBidi"/>
              <w:sz w:val="20"/>
              <w:szCs w:val="20"/>
            </w:rPr>
            <w:id w:val="1436397341"/>
          </w:sdtPr>
          <w:sdtEndPr/>
          <w:sdtContent>
            <w:p w:rsidR="000C0B47" w:rsidRDefault="0091785E" w:rsidP="000C0B47">
              <w:pPr>
                <w:pStyle w:val="Pa2"/>
                <w:rPr>
                  <w:rStyle w:val="A15"/>
                </w:rPr>
              </w:pPr>
              <w:r>
                <w:rPr>
                  <w:rStyle w:val="A15"/>
                </w:rPr>
                <w:t>Major in Disaster Preparedness and Emergency Management</w:t>
              </w:r>
            </w:p>
            <w:p w:rsidR="00E573F0" w:rsidRPr="00E573F0" w:rsidRDefault="00E573F0" w:rsidP="00E573F0">
              <w:pPr>
                <w:autoSpaceDE w:val="0"/>
                <w:autoSpaceDN w:val="0"/>
                <w:adjustRightInd w:val="0"/>
                <w:spacing w:after="0" w:line="161" w:lineRule="atLeast"/>
                <w:jc w:val="center"/>
                <w:rPr>
                  <w:rFonts w:ascii="Arial" w:hAnsi="Arial" w:cs="Arial"/>
                  <w:color w:val="000000"/>
                  <w:sz w:val="16"/>
                  <w:szCs w:val="16"/>
                </w:rPr>
              </w:pPr>
              <w:r w:rsidRPr="00E573F0">
                <w:rPr>
                  <w:rFonts w:ascii="Arial" w:hAnsi="Arial" w:cs="Arial"/>
                  <w:b/>
                  <w:bCs/>
                  <w:color w:val="000000"/>
                  <w:sz w:val="16"/>
                  <w:szCs w:val="16"/>
                </w:rPr>
                <w:t xml:space="preserve">Associate of Applied of Science </w:t>
              </w:r>
            </w:p>
            <w:p w:rsidR="00E573F0" w:rsidRDefault="00E573F0" w:rsidP="00E573F0">
              <w:pPr>
                <w:rPr>
                  <w:rFonts w:ascii="Arial" w:hAnsi="Arial" w:cs="Arial"/>
                  <w:color w:val="000000"/>
                  <w:sz w:val="16"/>
                  <w:szCs w:val="16"/>
                </w:rPr>
              </w:pPr>
              <w:r w:rsidRPr="00E573F0">
                <w:rPr>
                  <w:rFonts w:ascii="Arial" w:hAnsi="Arial" w:cs="Arial"/>
                  <w:color w:val="000000"/>
                  <w:sz w:val="16"/>
                  <w:szCs w:val="16"/>
                </w:rPr>
                <w:t xml:space="preserve">A complete degree plan is available at </w:t>
              </w:r>
              <w:hyperlink r:id="rId10" w:history="1">
                <w:r w:rsidRPr="001B3864">
                  <w:rPr>
                    <w:rStyle w:val="Hyperlink"/>
                    <w:rFonts w:ascii="Arial" w:hAnsi="Arial" w:cs="Arial"/>
                    <w:sz w:val="16"/>
                    <w:szCs w:val="16"/>
                  </w:rPr>
                  <w:t>http://registrar.astate.edu/</w:t>
                </w:r>
              </w:hyperlink>
              <w:r w:rsidRPr="00E573F0">
                <w:rPr>
                  <w:rFonts w:ascii="Arial" w:hAnsi="Arial" w:cs="Arial"/>
                  <w:color w:val="000000"/>
                  <w:sz w:val="16"/>
                  <w:szCs w:val="16"/>
                </w:rPr>
                <w:t>.</w:t>
              </w:r>
            </w:p>
            <w:tbl>
              <w:tblPr>
                <w:tblW w:w="0" w:type="auto"/>
                <w:tblBorders>
                  <w:top w:val="nil"/>
                  <w:left w:val="nil"/>
                  <w:bottom w:val="nil"/>
                  <w:right w:val="nil"/>
                </w:tblBorders>
                <w:tblLayout w:type="fixed"/>
                <w:tblLook w:val="0000" w:firstRow="0" w:lastRow="0" w:firstColumn="0" w:lastColumn="0" w:noHBand="0" w:noVBand="0"/>
              </w:tblPr>
              <w:tblGrid>
                <w:gridCol w:w="3001"/>
                <w:gridCol w:w="3002"/>
              </w:tblGrid>
              <w:tr w:rsidR="00E573F0" w:rsidRPr="00E573F0" w:rsidTr="00E573F0">
                <w:trPr>
                  <w:trHeight w:val="111"/>
                </w:trPr>
                <w:tc>
                  <w:tcPr>
                    <w:tcW w:w="6003" w:type="dxa"/>
                    <w:gridSpan w:val="2"/>
                  </w:tcPr>
                  <w:p w:rsidR="00E573F0" w:rsidRPr="00E573F0" w:rsidRDefault="00E573F0" w:rsidP="00E573F0">
                    <w:pPr>
                      <w:autoSpaceDE w:val="0"/>
                      <w:autoSpaceDN w:val="0"/>
                      <w:adjustRightInd w:val="0"/>
                      <w:spacing w:after="0" w:line="241" w:lineRule="atLeast"/>
                      <w:rPr>
                        <w:rFonts w:ascii="Arial" w:hAnsi="Arial" w:cs="Arial"/>
                        <w:color w:val="000000"/>
                        <w:sz w:val="16"/>
                        <w:szCs w:val="16"/>
                      </w:rPr>
                    </w:pPr>
                    <w:r w:rsidRPr="00E573F0">
                      <w:rPr>
                        <w:rFonts w:ascii="Arial" w:hAnsi="Arial" w:cs="Arial"/>
                        <w:b/>
                        <w:bCs/>
                        <w:color w:val="000000"/>
                        <w:sz w:val="16"/>
                        <w:szCs w:val="16"/>
                      </w:rPr>
                      <w:t xml:space="preserve">University Requirements: </w:t>
                    </w:r>
                  </w:p>
                </w:tc>
              </w:tr>
              <w:tr w:rsidR="00E573F0" w:rsidRPr="00E573F0" w:rsidTr="00E573F0">
                <w:trPr>
                  <w:trHeight w:val="79"/>
                </w:trPr>
                <w:tc>
                  <w:tcPr>
                    <w:tcW w:w="6003" w:type="dxa"/>
                    <w:gridSpan w:val="2"/>
                  </w:tcPr>
                  <w:p w:rsidR="00E573F0" w:rsidRPr="00E573F0" w:rsidRDefault="00E573F0" w:rsidP="00E573F0">
                    <w:pPr>
                      <w:autoSpaceDE w:val="0"/>
                      <w:autoSpaceDN w:val="0"/>
                      <w:adjustRightInd w:val="0"/>
                      <w:spacing w:after="0" w:line="161" w:lineRule="atLeast"/>
                      <w:rPr>
                        <w:rFonts w:ascii="Arial" w:hAnsi="Arial" w:cs="Arial"/>
                        <w:color w:val="000000"/>
                        <w:sz w:val="12"/>
                        <w:szCs w:val="12"/>
                      </w:rPr>
                    </w:pPr>
                    <w:r w:rsidRPr="00E573F0">
                      <w:rPr>
                        <w:rFonts w:ascii="Arial" w:hAnsi="Arial" w:cs="Arial"/>
                        <w:color w:val="000000"/>
                        <w:sz w:val="12"/>
                        <w:szCs w:val="12"/>
                      </w:rPr>
                      <w:t xml:space="preserve">See University General Requirements for Baccalaureate degrees (p. 40) </w:t>
                    </w:r>
                  </w:p>
                </w:tc>
              </w:tr>
              <w:tr w:rsidR="00E573F0" w:rsidRPr="00E573F0" w:rsidTr="00E573F0">
                <w:trPr>
                  <w:trHeight w:val="111"/>
                </w:trPr>
                <w:tc>
                  <w:tcPr>
                    <w:tcW w:w="3001" w:type="dxa"/>
                  </w:tcPr>
                  <w:p w:rsidR="00E573F0" w:rsidRPr="00E573F0" w:rsidRDefault="00E573F0" w:rsidP="00E573F0">
                    <w:pPr>
                      <w:autoSpaceDE w:val="0"/>
                      <w:autoSpaceDN w:val="0"/>
                      <w:adjustRightInd w:val="0"/>
                      <w:spacing w:after="0" w:line="161" w:lineRule="atLeast"/>
                      <w:rPr>
                        <w:rFonts w:ascii="Arial" w:hAnsi="Arial" w:cs="Arial"/>
                        <w:color w:val="000000"/>
                        <w:sz w:val="16"/>
                        <w:szCs w:val="16"/>
                      </w:rPr>
                    </w:pPr>
                    <w:r w:rsidRPr="00E573F0">
                      <w:rPr>
                        <w:rFonts w:ascii="Arial" w:hAnsi="Arial" w:cs="Arial"/>
                        <w:b/>
                        <w:bCs/>
                        <w:color w:val="000000"/>
                        <w:sz w:val="16"/>
                        <w:szCs w:val="16"/>
                      </w:rPr>
                      <w:t xml:space="preserve">General Education Requirements: </w:t>
                    </w:r>
                  </w:p>
                </w:tc>
                <w:tc>
                  <w:tcPr>
                    <w:tcW w:w="3002" w:type="dxa"/>
                  </w:tcPr>
                  <w:p w:rsidR="00E573F0" w:rsidRPr="00E573F0" w:rsidRDefault="00E573F0" w:rsidP="00E573F0">
                    <w:pPr>
                      <w:autoSpaceDE w:val="0"/>
                      <w:autoSpaceDN w:val="0"/>
                      <w:adjustRightInd w:val="0"/>
                      <w:spacing w:after="0" w:line="161" w:lineRule="atLeast"/>
                      <w:jc w:val="center"/>
                      <w:rPr>
                        <w:rFonts w:ascii="Arial" w:hAnsi="Arial" w:cs="Arial"/>
                        <w:color w:val="000000"/>
                        <w:sz w:val="12"/>
                        <w:szCs w:val="12"/>
                      </w:rPr>
                    </w:pPr>
                    <w:r w:rsidRPr="00E573F0">
                      <w:rPr>
                        <w:rFonts w:ascii="Arial" w:hAnsi="Arial" w:cs="Arial"/>
                        <w:b/>
                        <w:bCs/>
                        <w:color w:val="000000"/>
                        <w:sz w:val="12"/>
                        <w:szCs w:val="12"/>
                      </w:rPr>
                      <w:t xml:space="preserve">Sem. Hrs. </w:t>
                    </w:r>
                  </w:p>
                </w:tc>
              </w:tr>
              <w:tr w:rsidR="00E573F0" w:rsidRPr="00E573F0" w:rsidTr="00E573F0">
                <w:trPr>
                  <w:trHeight w:val="944"/>
                </w:trPr>
                <w:tc>
                  <w:tcPr>
                    <w:tcW w:w="3001" w:type="dxa"/>
                  </w:tcPr>
                  <w:p w:rsidR="00E573F0" w:rsidRPr="00E573F0" w:rsidRDefault="00E573F0" w:rsidP="00E573F0">
                    <w:pPr>
                      <w:autoSpaceDE w:val="0"/>
                      <w:autoSpaceDN w:val="0"/>
                      <w:adjustRightInd w:val="0"/>
                      <w:spacing w:after="0" w:line="241" w:lineRule="atLeast"/>
                      <w:rPr>
                        <w:rFonts w:ascii="Arial" w:hAnsi="Arial" w:cs="Arial"/>
                        <w:color w:val="000000"/>
                        <w:sz w:val="12"/>
                        <w:szCs w:val="12"/>
                      </w:rPr>
                    </w:pPr>
                    <w:r w:rsidRPr="00E573F0">
                      <w:rPr>
                        <w:rFonts w:ascii="Arial" w:hAnsi="Arial" w:cs="Arial"/>
                        <w:color w:val="000000"/>
                        <w:sz w:val="12"/>
                        <w:szCs w:val="12"/>
                      </w:rPr>
                      <w:t xml:space="preserve">See General Education Curriculum for Associate of Applied Science Degrees (p. 83) </w:t>
                    </w:r>
                  </w:p>
                  <w:p w:rsidR="00E573F0" w:rsidRPr="00E573F0" w:rsidRDefault="00E573F0" w:rsidP="00E573F0">
                    <w:pPr>
                      <w:autoSpaceDE w:val="0"/>
                      <w:autoSpaceDN w:val="0"/>
                      <w:adjustRightInd w:val="0"/>
                      <w:spacing w:after="0" w:line="241" w:lineRule="atLeast"/>
                      <w:rPr>
                        <w:rFonts w:ascii="Arial" w:hAnsi="Arial" w:cs="Arial"/>
                        <w:color w:val="000000"/>
                        <w:sz w:val="12"/>
                        <w:szCs w:val="12"/>
                      </w:rPr>
                    </w:pPr>
                    <w:r w:rsidRPr="00E573F0">
                      <w:rPr>
                        <w:rFonts w:ascii="Arial" w:hAnsi="Arial" w:cs="Arial"/>
                        <w:b/>
                        <w:bCs/>
                        <w:color w:val="000000"/>
                        <w:sz w:val="12"/>
                        <w:szCs w:val="12"/>
                      </w:rPr>
                      <w:t xml:space="preserve">Students with this major must take the following: </w:t>
                    </w:r>
                  </w:p>
                  <w:p w:rsidR="00E573F0" w:rsidRPr="00E573F0" w:rsidRDefault="00E573F0" w:rsidP="00E573F0">
                    <w:pPr>
                      <w:autoSpaceDE w:val="0"/>
                      <w:autoSpaceDN w:val="0"/>
                      <w:adjustRightInd w:val="0"/>
                      <w:spacing w:after="0" w:line="241" w:lineRule="atLeast"/>
                      <w:rPr>
                        <w:rFonts w:ascii="Arial" w:hAnsi="Arial" w:cs="Arial"/>
                        <w:color w:val="000000"/>
                        <w:sz w:val="12"/>
                        <w:szCs w:val="12"/>
                      </w:rPr>
                    </w:pPr>
                    <w:r w:rsidRPr="00E573F0">
                      <w:rPr>
                        <w:rFonts w:ascii="Arial" w:hAnsi="Arial" w:cs="Arial"/>
                        <w:i/>
                        <w:iCs/>
                        <w:color w:val="000000"/>
                        <w:sz w:val="12"/>
                        <w:szCs w:val="12"/>
                      </w:rPr>
                      <w:t xml:space="preserve">ENG 1003, Composition I (Grade of “C” or better </w:t>
                    </w:r>
                    <w:r w:rsidRPr="00E573F0">
                      <w:rPr>
                        <w:rFonts w:ascii="Arial" w:hAnsi="Arial" w:cs="Arial"/>
                        <w:i/>
                        <w:iCs/>
                        <w:color w:val="000000"/>
                        <w:sz w:val="12"/>
                        <w:szCs w:val="12"/>
                      </w:rPr>
                      <w:lastRenderedPageBreak/>
                      <w:t xml:space="preserve">required) </w:t>
                    </w:r>
                  </w:p>
                  <w:p w:rsidR="00E573F0" w:rsidRPr="00E573F0" w:rsidRDefault="00E573F0" w:rsidP="00E573F0">
                    <w:pPr>
                      <w:autoSpaceDE w:val="0"/>
                      <w:autoSpaceDN w:val="0"/>
                      <w:adjustRightInd w:val="0"/>
                      <w:spacing w:after="0" w:line="241" w:lineRule="atLeast"/>
                      <w:rPr>
                        <w:rFonts w:ascii="Arial" w:hAnsi="Arial" w:cs="Arial"/>
                        <w:color w:val="000000"/>
                        <w:sz w:val="12"/>
                        <w:szCs w:val="12"/>
                      </w:rPr>
                    </w:pPr>
                    <w:r w:rsidRPr="00E573F0">
                      <w:rPr>
                        <w:rFonts w:ascii="Arial" w:hAnsi="Arial" w:cs="Arial"/>
                        <w:i/>
                        <w:iCs/>
                        <w:color w:val="000000"/>
                        <w:sz w:val="12"/>
                        <w:szCs w:val="12"/>
                      </w:rPr>
                      <w:t xml:space="preserve">ENG 1013, Composition II (Grade of “C” or better required) </w:t>
                    </w:r>
                  </w:p>
                  <w:p w:rsidR="00E573F0" w:rsidRPr="00E573F0" w:rsidRDefault="00E573F0" w:rsidP="00E573F0">
                    <w:pPr>
                      <w:autoSpaceDE w:val="0"/>
                      <w:autoSpaceDN w:val="0"/>
                      <w:adjustRightInd w:val="0"/>
                      <w:spacing w:after="0" w:line="241" w:lineRule="atLeast"/>
                      <w:rPr>
                        <w:rFonts w:ascii="Arial" w:hAnsi="Arial" w:cs="Arial"/>
                        <w:color w:val="000000"/>
                        <w:sz w:val="12"/>
                        <w:szCs w:val="12"/>
                      </w:rPr>
                    </w:pPr>
                    <w:r w:rsidRPr="00E573F0">
                      <w:rPr>
                        <w:rFonts w:ascii="Arial" w:hAnsi="Arial" w:cs="Arial"/>
                        <w:i/>
                        <w:iCs/>
                        <w:color w:val="000000"/>
                        <w:sz w:val="12"/>
                        <w:szCs w:val="12"/>
                      </w:rPr>
                      <w:t xml:space="preserve">MATH 1023, College Algebra or higher level math course </w:t>
                    </w:r>
                  </w:p>
                  <w:p w:rsidR="00E573F0" w:rsidRPr="00E573F0" w:rsidRDefault="00E573F0" w:rsidP="00E573F0">
                    <w:pPr>
                      <w:autoSpaceDE w:val="0"/>
                      <w:autoSpaceDN w:val="0"/>
                      <w:adjustRightInd w:val="0"/>
                      <w:spacing w:after="0" w:line="241" w:lineRule="atLeast"/>
                      <w:rPr>
                        <w:rFonts w:ascii="Arial" w:hAnsi="Arial" w:cs="Arial"/>
                        <w:color w:val="000000"/>
                        <w:sz w:val="12"/>
                        <w:szCs w:val="12"/>
                      </w:rPr>
                    </w:pPr>
                    <w:r w:rsidRPr="00E573F0">
                      <w:rPr>
                        <w:rFonts w:ascii="Arial" w:hAnsi="Arial" w:cs="Arial"/>
                        <w:i/>
                        <w:iCs/>
                        <w:color w:val="000000"/>
                        <w:sz w:val="12"/>
                        <w:szCs w:val="12"/>
                      </w:rPr>
                      <w:t xml:space="preserve">One BIOL course and laboratory </w:t>
                    </w:r>
                    <w:r w:rsidRPr="00E573F0">
                      <w:rPr>
                        <w:rFonts w:ascii="Arial" w:hAnsi="Arial" w:cs="Arial"/>
                        <w:b/>
                        <w:bCs/>
                        <w:i/>
                        <w:iCs/>
                        <w:color w:val="000000"/>
                        <w:sz w:val="12"/>
                        <w:szCs w:val="12"/>
                      </w:rPr>
                      <w:t xml:space="preserve">OR </w:t>
                    </w:r>
                  </w:p>
                  <w:p w:rsidR="00E573F0" w:rsidRPr="00E573F0" w:rsidRDefault="00E573F0" w:rsidP="00E573F0">
                    <w:pPr>
                      <w:autoSpaceDE w:val="0"/>
                      <w:autoSpaceDN w:val="0"/>
                      <w:adjustRightInd w:val="0"/>
                      <w:spacing w:after="0" w:line="241" w:lineRule="atLeast"/>
                      <w:rPr>
                        <w:rFonts w:ascii="Arial" w:hAnsi="Arial" w:cs="Arial"/>
                        <w:color w:val="000000"/>
                        <w:sz w:val="12"/>
                        <w:szCs w:val="12"/>
                      </w:rPr>
                    </w:pPr>
                    <w:r w:rsidRPr="00E573F0">
                      <w:rPr>
                        <w:rFonts w:ascii="Arial" w:hAnsi="Arial" w:cs="Arial"/>
                        <w:i/>
                        <w:iCs/>
                        <w:color w:val="000000"/>
                        <w:sz w:val="12"/>
                        <w:szCs w:val="12"/>
                      </w:rPr>
                      <w:t xml:space="preserve">One PHYS course and laboratory. </w:t>
                    </w:r>
                  </w:p>
                  <w:p w:rsidR="00E573F0" w:rsidRPr="00E573F0" w:rsidRDefault="00E573F0" w:rsidP="00E573F0">
                    <w:pPr>
                      <w:autoSpaceDE w:val="0"/>
                      <w:autoSpaceDN w:val="0"/>
                      <w:adjustRightInd w:val="0"/>
                      <w:spacing w:after="0" w:line="241" w:lineRule="atLeast"/>
                      <w:rPr>
                        <w:rFonts w:ascii="Arial" w:hAnsi="Arial" w:cs="Arial"/>
                        <w:color w:val="000000"/>
                        <w:sz w:val="12"/>
                        <w:szCs w:val="12"/>
                      </w:rPr>
                    </w:pPr>
                    <w:r w:rsidRPr="00E573F0">
                      <w:rPr>
                        <w:rFonts w:ascii="Arial" w:hAnsi="Arial" w:cs="Arial"/>
                        <w:i/>
                        <w:iCs/>
                        <w:color w:val="000000"/>
                        <w:sz w:val="12"/>
                        <w:szCs w:val="12"/>
                      </w:rPr>
                      <w:t xml:space="preserve">HIST 2763, The United States To 1876 </w:t>
                    </w:r>
                    <w:r w:rsidRPr="00E573F0">
                      <w:rPr>
                        <w:rFonts w:ascii="Arial" w:hAnsi="Arial" w:cs="Arial"/>
                        <w:b/>
                        <w:bCs/>
                        <w:i/>
                        <w:iCs/>
                        <w:color w:val="000000"/>
                        <w:sz w:val="12"/>
                        <w:szCs w:val="12"/>
                      </w:rPr>
                      <w:t xml:space="preserve">OR </w:t>
                    </w:r>
                  </w:p>
                  <w:p w:rsidR="00E573F0" w:rsidRPr="00E573F0" w:rsidRDefault="00E573F0" w:rsidP="00E573F0">
                    <w:pPr>
                      <w:autoSpaceDE w:val="0"/>
                      <w:autoSpaceDN w:val="0"/>
                      <w:adjustRightInd w:val="0"/>
                      <w:spacing w:after="0" w:line="241" w:lineRule="atLeast"/>
                      <w:rPr>
                        <w:rFonts w:ascii="Arial" w:hAnsi="Arial" w:cs="Arial"/>
                        <w:color w:val="000000"/>
                        <w:sz w:val="12"/>
                        <w:szCs w:val="12"/>
                      </w:rPr>
                    </w:pPr>
                    <w:r w:rsidRPr="00E573F0">
                      <w:rPr>
                        <w:rFonts w:ascii="Arial" w:hAnsi="Arial" w:cs="Arial"/>
                        <w:i/>
                        <w:iCs/>
                        <w:color w:val="000000"/>
                        <w:sz w:val="12"/>
                        <w:szCs w:val="12"/>
                      </w:rPr>
                      <w:t xml:space="preserve">HIST 2773, The United States Since 1876 </w:t>
                    </w:r>
                    <w:r w:rsidRPr="00E573F0">
                      <w:rPr>
                        <w:rFonts w:ascii="Arial" w:hAnsi="Arial" w:cs="Arial"/>
                        <w:b/>
                        <w:bCs/>
                        <w:i/>
                        <w:iCs/>
                        <w:color w:val="000000"/>
                        <w:sz w:val="12"/>
                        <w:szCs w:val="12"/>
                      </w:rPr>
                      <w:t xml:space="preserve">OR </w:t>
                    </w:r>
                  </w:p>
                  <w:p w:rsidR="00E573F0" w:rsidRPr="00E573F0" w:rsidRDefault="00E573F0" w:rsidP="00E573F0">
                    <w:pPr>
                      <w:autoSpaceDE w:val="0"/>
                      <w:autoSpaceDN w:val="0"/>
                      <w:adjustRightInd w:val="0"/>
                      <w:spacing w:after="0" w:line="241" w:lineRule="atLeast"/>
                      <w:rPr>
                        <w:rFonts w:ascii="Arial" w:hAnsi="Arial" w:cs="Arial"/>
                        <w:color w:val="000000"/>
                        <w:sz w:val="12"/>
                        <w:szCs w:val="12"/>
                      </w:rPr>
                    </w:pPr>
                    <w:r w:rsidRPr="00E573F0">
                      <w:rPr>
                        <w:rFonts w:ascii="Arial" w:hAnsi="Arial" w:cs="Arial"/>
                        <w:i/>
                        <w:iCs/>
                        <w:color w:val="000000"/>
                        <w:sz w:val="12"/>
                        <w:szCs w:val="12"/>
                      </w:rPr>
                      <w:t xml:space="preserve">POSC 2103, Introduction to United States Government </w:t>
                    </w:r>
                  </w:p>
                  <w:p w:rsidR="00E573F0" w:rsidRPr="00E573F0" w:rsidRDefault="00E573F0" w:rsidP="00E573F0">
                    <w:pPr>
                      <w:autoSpaceDE w:val="0"/>
                      <w:autoSpaceDN w:val="0"/>
                      <w:adjustRightInd w:val="0"/>
                      <w:spacing w:after="0" w:line="241" w:lineRule="atLeast"/>
                      <w:rPr>
                        <w:rFonts w:ascii="Arial" w:hAnsi="Arial" w:cs="Arial"/>
                        <w:color w:val="000000"/>
                        <w:sz w:val="12"/>
                        <w:szCs w:val="12"/>
                      </w:rPr>
                    </w:pPr>
                    <w:r w:rsidRPr="00E573F0">
                      <w:rPr>
                        <w:rFonts w:ascii="Arial" w:hAnsi="Arial" w:cs="Arial"/>
                        <w:i/>
                        <w:iCs/>
                        <w:color w:val="000000"/>
                        <w:sz w:val="12"/>
                        <w:szCs w:val="12"/>
                      </w:rPr>
                      <w:t xml:space="preserve">CS 1013, Introduction to Computers </w:t>
                    </w:r>
                    <w:r w:rsidRPr="00E573F0">
                      <w:rPr>
                        <w:rFonts w:ascii="Arial" w:hAnsi="Arial" w:cs="Arial"/>
                        <w:b/>
                        <w:bCs/>
                        <w:i/>
                        <w:iCs/>
                        <w:color w:val="000000"/>
                        <w:sz w:val="12"/>
                        <w:szCs w:val="12"/>
                      </w:rPr>
                      <w:t xml:space="preserve">OR </w:t>
                    </w:r>
                  </w:p>
                  <w:p w:rsidR="00E573F0" w:rsidRPr="00E573F0" w:rsidRDefault="00E573F0" w:rsidP="00E573F0">
                    <w:pPr>
                      <w:autoSpaceDE w:val="0"/>
                      <w:autoSpaceDN w:val="0"/>
                      <w:adjustRightInd w:val="0"/>
                      <w:spacing w:after="0" w:line="241" w:lineRule="atLeast"/>
                      <w:rPr>
                        <w:rFonts w:ascii="Arial" w:hAnsi="Arial" w:cs="Arial"/>
                        <w:color w:val="000000"/>
                        <w:sz w:val="12"/>
                        <w:szCs w:val="12"/>
                      </w:rPr>
                    </w:pPr>
                    <w:r w:rsidRPr="00E573F0">
                      <w:rPr>
                        <w:rFonts w:ascii="Arial" w:hAnsi="Arial" w:cs="Arial"/>
                        <w:i/>
                        <w:iCs/>
                        <w:color w:val="000000"/>
                        <w:sz w:val="12"/>
                        <w:szCs w:val="12"/>
                      </w:rPr>
                      <w:t xml:space="preserve">CIT 1503, Microcomputer Applications </w:t>
                    </w:r>
                  </w:p>
                </w:tc>
                <w:tc>
                  <w:tcPr>
                    <w:tcW w:w="3002" w:type="dxa"/>
                  </w:tcPr>
                  <w:p w:rsidR="00E573F0" w:rsidRPr="00E573F0" w:rsidRDefault="00E573F0" w:rsidP="00E573F0">
                    <w:pPr>
                      <w:autoSpaceDE w:val="0"/>
                      <w:autoSpaceDN w:val="0"/>
                      <w:adjustRightInd w:val="0"/>
                      <w:spacing w:after="0" w:line="241" w:lineRule="atLeast"/>
                      <w:jc w:val="center"/>
                      <w:rPr>
                        <w:rFonts w:ascii="Arial" w:hAnsi="Arial" w:cs="Arial"/>
                        <w:color w:val="000000"/>
                        <w:sz w:val="12"/>
                        <w:szCs w:val="12"/>
                      </w:rPr>
                    </w:pPr>
                    <w:r w:rsidRPr="00E573F0">
                      <w:rPr>
                        <w:rFonts w:ascii="Arial" w:hAnsi="Arial" w:cs="Arial"/>
                        <w:b/>
                        <w:bCs/>
                        <w:color w:val="000000"/>
                        <w:sz w:val="12"/>
                        <w:szCs w:val="12"/>
                      </w:rPr>
                      <w:lastRenderedPageBreak/>
                      <w:t xml:space="preserve">19 </w:t>
                    </w:r>
                  </w:p>
                </w:tc>
              </w:tr>
              <w:tr w:rsidR="00E573F0" w:rsidRPr="00E573F0" w:rsidTr="00E573F0">
                <w:trPr>
                  <w:trHeight w:val="111"/>
                </w:trPr>
                <w:tc>
                  <w:tcPr>
                    <w:tcW w:w="3001" w:type="dxa"/>
                  </w:tcPr>
                  <w:p w:rsidR="00E573F0" w:rsidRPr="00E573F0" w:rsidRDefault="00E573F0" w:rsidP="00E573F0">
                    <w:pPr>
                      <w:autoSpaceDE w:val="0"/>
                      <w:autoSpaceDN w:val="0"/>
                      <w:adjustRightInd w:val="0"/>
                      <w:spacing w:after="40" w:line="161" w:lineRule="atLeast"/>
                      <w:rPr>
                        <w:rFonts w:ascii="Arial" w:hAnsi="Arial" w:cs="Arial"/>
                        <w:color w:val="000000"/>
                        <w:sz w:val="16"/>
                        <w:szCs w:val="16"/>
                      </w:rPr>
                    </w:pPr>
                    <w:r w:rsidRPr="00E573F0">
                      <w:rPr>
                        <w:rFonts w:ascii="Arial" w:hAnsi="Arial" w:cs="Arial"/>
                        <w:b/>
                        <w:bCs/>
                        <w:color w:val="000000"/>
                        <w:sz w:val="16"/>
                        <w:szCs w:val="16"/>
                      </w:rPr>
                      <w:lastRenderedPageBreak/>
                      <w:t xml:space="preserve">Major Requirements: </w:t>
                    </w:r>
                  </w:p>
                </w:tc>
                <w:tc>
                  <w:tcPr>
                    <w:tcW w:w="3002" w:type="dxa"/>
                  </w:tcPr>
                  <w:p w:rsidR="00E573F0" w:rsidRPr="00E573F0" w:rsidRDefault="00E573F0" w:rsidP="00E573F0">
                    <w:pPr>
                      <w:autoSpaceDE w:val="0"/>
                      <w:autoSpaceDN w:val="0"/>
                      <w:adjustRightInd w:val="0"/>
                      <w:spacing w:after="0" w:line="161" w:lineRule="atLeast"/>
                      <w:jc w:val="center"/>
                      <w:rPr>
                        <w:rFonts w:ascii="Arial" w:hAnsi="Arial" w:cs="Arial"/>
                        <w:color w:val="000000"/>
                        <w:sz w:val="12"/>
                        <w:szCs w:val="12"/>
                      </w:rPr>
                    </w:pPr>
                    <w:r w:rsidRPr="00E573F0">
                      <w:rPr>
                        <w:rFonts w:ascii="Arial" w:hAnsi="Arial" w:cs="Arial"/>
                        <w:b/>
                        <w:bCs/>
                        <w:color w:val="000000"/>
                        <w:sz w:val="12"/>
                        <w:szCs w:val="12"/>
                      </w:rPr>
                      <w:t xml:space="preserve">Sem. Hrs. </w:t>
                    </w:r>
                  </w:p>
                </w:tc>
              </w:tr>
              <w:tr w:rsidR="00E573F0" w:rsidRPr="00E573F0" w:rsidTr="00E573F0">
                <w:trPr>
                  <w:trHeight w:val="79"/>
                </w:trPr>
                <w:tc>
                  <w:tcPr>
                    <w:tcW w:w="3001" w:type="dxa"/>
                  </w:tcPr>
                  <w:p w:rsidR="00E573F0" w:rsidRPr="00E573F0" w:rsidRDefault="00E573F0" w:rsidP="00E573F0">
                    <w:pPr>
                      <w:autoSpaceDE w:val="0"/>
                      <w:autoSpaceDN w:val="0"/>
                      <w:adjustRightInd w:val="0"/>
                      <w:spacing w:after="0" w:line="241" w:lineRule="atLeast"/>
                      <w:rPr>
                        <w:rFonts w:ascii="Arial" w:hAnsi="Arial" w:cs="Arial"/>
                        <w:color w:val="000000"/>
                        <w:sz w:val="12"/>
                        <w:szCs w:val="12"/>
                      </w:rPr>
                    </w:pPr>
                    <w:r w:rsidRPr="00E573F0">
                      <w:rPr>
                        <w:rFonts w:ascii="Arial" w:hAnsi="Arial" w:cs="Arial"/>
                        <w:color w:val="000000"/>
                        <w:sz w:val="12"/>
                        <w:szCs w:val="12"/>
                      </w:rPr>
                      <w:t xml:space="preserve">DPEM 1101, Introduction to Incident Management </w:t>
                    </w:r>
                  </w:p>
                </w:tc>
                <w:tc>
                  <w:tcPr>
                    <w:tcW w:w="3002" w:type="dxa"/>
                  </w:tcPr>
                  <w:p w:rsidR="00E573F0" w:rsidRPr="00E573F0" w:rsidRDefault="00E573F0" w:rsidP="00E573F0">
                    <w:pPr>
                      <w:autoSpaceDE w:val="0"/>
                      <w:autoSpaceDN w:val="0"/>
                      <w:adjustRightInd w:val="0"/>
                      <w:spacing w:after="0" w:line="241" w:lineRule="atLeast"/>
                      <w:jc w:val="center"/>
                      <w:rPr>
                        <w:rFonts w:ascii="Arial" w:hAnsi="Arial" w:cs="Arial"/>
                        <w:color w:val="000000"/>
                        <w:sz w:val="12"/>
                        <w:szCs w:val="12"/>
                      </w:rPr>
                    </w:pPr>
                    <w:r w:rsidRPr="00E573F0">
                      <w:rPr>
                        <w:rFonts w:ascii="Arial" w:hAnsi="Arial" w:cs="Arial"/>
                        <w:color w:val="000000"/>
                        <w:sz w:val="12"/>
                        <w:szCs w:val="12"/>
                      </w:rPr>
                      <w:t xml:space="preserve">1 </w:t>
                    </w:r>
                  </w:p>
                </w:tc>
              </w:tr>
              <w:tr w:rsidR="00E573F0" w:rsidRPr="00E573F0" w:rsidTr="00E573F0">
                <w:trPr>
                  <w:trHeight w:val="79"/>
                </w:trPr>
                <w:tc>
                  <w:tcPr>
                    <w:tcW w:w="3001" w:type="dxa"/>
                  </w:tcPr>
                  <w:p w:rsidR="00E573F0" w:rsidRPr="00E573F0" w:rsidRDefault="00E573F0" w:rsidP="00E573F0">
                    <w:pPr>
                      <w:autoSpaceDE w:val="0"/>
                      <w:autoSpaceDN w:val="0"/>
                      <w:adjustRightInd w:val="0"/>
                      <w:spacing w:after="0" w:line="241" w:lineRule="atLeast"/>
                      <w:rPr>
                        <w:rFonts w:ascii="Arial" w:hAnsi="Arial" w:cs="Arial"/>
                        <w:color w:val="000000"/>
                        <w:sz w:val="12"/>
                        <w:szCs w:val="12"/>
                      </w:rPr>
                    </w:pPr>
                    <w:r w:rsidRPr="00E573F0">
                      <w:rPr>
                        <w:rFonts w:ascii="Arial" w:hAnsi="Arial" w:cs="Arial"/>
                        <w:color w:val="000000"/>
                        <w:sz w:val="12"/>
                        <w:szCs w:val="12"/>
                      </w:rPr>
                      <w:t xml:space="preserve">DPEM 1111, Introduction to Resource Management </w:t>
                    </w:r>
                  </w:p>
                </w:tc>
                <w:tc>
                  <w:tcPr>
                    <w:tcW w:w="3002" w:type="dxa"/>
                  </w:tcPr>
                  <w:p w:rsidR="00E573F0" w:rsidRPr="00E573F0" w:rsidRDefault="00E573F0" w:rsidP="00E573F0">
                    <w:pPr>
                      <w:autoSpaceDE w:val="0"/>
                      <w:autoSpaceDN w:val="0"/>
                      <w:adjustRightInd w:val="0"/>
                      <w:spacing w:after="0" w:line="241" w:lineRule="atLeast"/>
                      <w:jc w:val="center"/>
                      <w:rPr>
                        <w:rFonts w:ascii="Arial" w:hAnsi="Arial" w:cs="Arial"/>
                        <w:color w:val="000000"/>
                        <w:sz w:val="12"/>
                        <w:szCs w:val="12"/>
                      </w:rPr>
                    </w:pPr>
                    <w:r w:rsidRPr="00E573F0">
                      <w:rPr>
                        <w:rFonts w:ascii="Arial" w:hAnsi="Arial" w:cs="Arial"/>
                        <w:color w:val="000000"/>
                        <w:sz w:val="12"/>
                        <w:szCs w:val="12"/>
                      </w:rPr>
                      <w:t xml:space="preserve">1 </w:t>
                    </w:r>
                  </w:p>
                </w:tc>
              </w:tr>
              <w:tr w:rsidR="00E573F0" w:rsidRPr="00E573F0" w:rsidTr="00E573F0">
                <w:trPr>
                  <w:trHeight w:val="79"/>
                </w:trPr>
                <w:tc>
                  <w:tcPr>
                    <w:tcW w:w="3001" w:type="dxa"/>
                  </w:tcPr>
                  <w:p w:rsidR="00E573F0" w:rsidRPr="00E573F0" w:rsidRDefault="00E573F0" w:rsidP="00E573F0">
                    <w:pPr>
                      <w:autoSpaceDE w:val="0"/>
                      <w:autoSpaceDN w:val="0"/>
                      <w:adjustRightInd w:val="0"/>
                      <w:spacing w:after="0" w:line="241" w:lineRule="atLeast"/>
                      <w:rPr>
                        <w:rFonts w:ascii="Arial" w:hAnsi="Arial" w:cs="Arial"/>
                        <w:color w:val="000000"/>
                        <w:sz w:val="12"/>
                        <w:szCs w:val="12"/>
                      </w:rPr>
                    </w:pPr>
                    <w:r w:rsidRPr="00E573F0">
                      <w:rPr>
                        <w:rFonts w:ascii="Arial" w:hAnsi="Arial" w:cs="Arial"/>
                        <w:color w:val="000000"/>
                        <w:sz w:val="12"/>
                        <w:szCs w:val="12"/>
                      </w:rPr>
                      <w:t xml:space="preserve">DPEM 1121, Introduction to CBRNE </w:t>
                    </w:r>
                  </w:p>
                </w:tc>
                <w:tc>
                  <w:tcPr>
                    <w:tcW w:w="3002" w:type="dxa"/>
                  </w:tcPr>
                  <w:p w:rsidR="00E573F0" w:rsidRPr="00E573F0" w:rsidRDefault="00E573F0" w:rsidP="00E573F0">
                    <w:pPr>
                      <w:autoSpaceDE w:val="0"/>
                      <w:autoSpaceDN w:val="0"/>
                      <w:adjustRightInd w:val="0"/>
                      <w:spacing w:after="0" w:line="161" w:lineRule="atLeast"/>
                      <w:jc w:val="center"/>
                      <w:rPr>
                        <w:rFonts w:ascii="Arial" w:hAnsi="Arial" w:cs="Arial"/>
                        <w:color w:val="000000"/>
                        <w:sz w:val="12"/>
                        <w:szCs w:val="12"/>
                      </w:rPr>
                    </w:pPr>
                    <w:r w:rsidRPr="00E573F0">
                      <w:rPr>
                        <w:rFonts w:ascii="Arial" w:hAnsi="Arial" w:cs="Arial"/>
                        <w:color w:val="000000"/>
                        <w:sz w:val="12"/>
                        <w:szCs w:val="12"/>
                      </w:rPr>
                      <w:t xml:space="preserve">1 </w:t>
                    </w:r>
                  </w:p>
                </w:tc>
              </w:tr>
              <w:tr w:rsidR="00E573F0" w:rsidRPr="00E573F0" w:rsidTr="00E573F0">
                <w:trPr>
                  <w:trHeight w:val="79"/>
                </w:trPr>
                <w:tc>
                  <w:tcPr>
                    <w:tcW w:w="3001" w:type="dxa"/>
                  </w:tcPr>
                  <w:p w:rsidR="00E573F0" w:rsidRPr="00E573F0" w:rsidRDefault="00E573F0" w:rsidP="00E573F0">
                    <w:pPr>
                      <w:autoSpaceDE w:val="0"/>
                      <w:autoSpaceDN w:val="0"/>
                      <w:adjustRightInd w:val="0"/>
                      <w:spacing w:after="0" w:line="241" w:lineRule="atLeast"/>
                      <w:rPr>
                        <w:rFonts w:ascii="Arial" w:hAnsi="Arial" w:cs="Arial"/>
                        <w:color w:val="000000"/>
                        <w:sz w:val="12"/>
                        <w:szCs w:val="12"/>
                      </w:rPr>
                    </w:pPr>
                    <w:r w:rsidRPr="00E573F0">
                      <w:rPr>
                        <w:rFonts w:ascii="Arial" w:hAnsi="Arial" w:cs="Arial"/>
                        <w:color w:val="000000"/>
                        <w:sz w:val="12"/>
                        <w:szCs w:val="12"/>
                      </w:rPr>
                      <w:t xml:space="preserve">DPEM 2213, Principles of Hazmat Response </w:t>
                    </w:r>
                  </w:p>
                </w:tc>
                <w:tc>
                  <w:tcPr>
                    <w:tcW w:w="3002" w:type="dxa"/>
                  </w:tcPr>
                  <w:p w:rsidR="00E573F0" w:rsidRPr="00E573F0" w:rsidRDefault="00E573F0" w:rsidP="00E573F0">
                    <w:pPr>
                      <w:autoSpaceDE w:val="0"/>
                      <w:autoSpaceDN w:val="0"/>
                      <w:adjustRightInd w:val="0"/>
                      <w:spacing w:after="0" w:line="241" w:lineRule="atLeast"/>
                      <w:jc w:val="center"/>
                      <w:rPr>
                        <w:rFonts w:ascii="Arial" w:hAnsi="Arial" w:cs="Arial"/>
                        <w:color w:val="000000"/>
                        <w:sz w:val="12"/>
                        <w:szCs w:val="12"/>
                      </w:rPr>
                    </w:pPr>
                    <w:r w:rsidRPr="00E573F0">
                      <w:rPr>
                        <w:rFonts w:ascii="Arial" w:hAnsi="Arial" w:cs="Arial"/>
                        <w:color w:val="000000"/>
                        <w:sz w:val="12"/>
                        <w:szCs w:val="12"/>
                      </w:rPr>
                      <w:t xml:space="preserve">3 </w:t>
                    </w:r>
                  </w:p>
                </w:tc>
              </w:tr>
              <w:tr w:rsidR="00E573F0" w:rsidRPr="00E573F0" w:rsidTr="00E573F0">
                <w:trPr>
                  <w:trHeight w:val="79"/>
                </w:trPr>
                <w:tc>
                  <w:tcPr>
                    <w:tcW w:w="3001" w:type="dxa"/>
                  </w:tcPr>
                  <w:p w:rsidR="00E573F0" w:rsidRPr="00E573F0" w:rsidRDefault="00E573F0" w:rsidP="00E573F0">
                    <w:pPr>
                      <w:autoSpaceDE w:val="0"/>
                      <w:autoSpaceDN w:val="0"/>
                      <w:adjustRightInd w:val="0"/>
                      <w:spacing w:after="0" w:line="241" w:lineRule="atLeast"/>
                      <w:rPr>
                        <w:rFonts w:ascii="Arial" w:hAnsi="Arial" w:cs="Arial"/>
                        <w:color w:val="000000"/>
                        <w:sz w:val="12"/>
                        <w:szCs w:val="12"/>
                      </w:rPr>
                    </w:pPr>
                    <w:r w:rsidRPr="00E573F0">
                      <w:rPr>
                        <w:rFonts w:ascii="Arial" w:hAnsi="Arial" w:cs="Arial"/>
                        <w:color w:val="000000"/>
                        <w:sz w:val="12"/>
                        <w:szCs w:val="12"/>
                      </w:rPr>
                      <w:t xml:space="preserve">DPEM 2223, Hazardous Materials Containment </w:t>
                    </w:r>
                  </w:p>
                </w:tc>
                <w:tc>
                  <w:tcPr>
                    <w:tcW w:w="3002" w:type="dxa"/>
                  </w:tcPr>
                  <w:p w:rsidR="00E573F0" w:rsidRPr="00E573F0" w:rsidRDefault="00E573F0" w:rsidP="00E573F0">
                    <w:pPr>
                      <w:autoSpaceDE w:val="0"/>
                      <w:autoSpaceDN w:val="0"/>
                      <w:adjustRightInd w:val="0"/>
                      <w:spacing w:after="0" w:line="241" w:lineRule="atLeast"/>
                      <w:jc w:val="center"/>
                      <w:rPr>
                        <w:rFonts w:ascii="Arial" w:hAnsi="Arial" w:cs="Arial"/>
                        <w:color w:val="000000"/>
                        <w:sz w:val="12"/>
                        <w:szCs w:val="12"/>
                      </w:rPr>
                    </w:pPr>
                    <w:r w:rsidRPr="00E573F0">
                      <w:rPr>
                        <w:rFonts w:ascii="Arial" w:hAnsi="Arial" w:cs="Arial"/>
                        <w:color w:val="000000"/>
                        <w:sz w:val="12"/>
                        <w:szCs w:val="12"/>
                      </w:rPr>
                      <w:t xml:space="preserve">3 </w:t>
                    </w:r>
                  </w:p>
                </w:tc>
              </w:tr>
              <w:tr w:rsidR="00E573F0" w:rsidRPr="00E573F0" w:rsidTr="00E573F0">
                <w:trPr>
                  <w:trHeight w:val="79"/>
                </w:trPr>
                <w:tc>
                  <w:tcPr>
                    <w:tcW w:w="3001" w:type="dxa"/>
                  </w:tcPr>
                  <w:p w:rsidR="00E573F0" w:rsidRPr="00E573F0" w:rsidRDefault="00E573F0" w:rsidP="00E573F0">
                    <w:pPr>
                      <w:autoSpaceDE w:val="0"/>
                      <w:autoSpaceDN w:val="0"/>
                      <w:adjustRightInd w:val="0"/>
                      <w:spacing w:after="0" w:line="241" w:lineRule="atLeast"/>
                      <w:rPr>
                        <w:rFonts w:ascii="Arial" w:hAnsi="Arial" w:cs="Arial"/>
                        <w:color w:val="000000"/>
                        <w:sz w:val="12"/>
                        <w:szCs w:val="12"/>
                      </w:rPr>
                    </w:pPr>
                    <w:r w:rsidRPr="00E573F0">
                      <w:rPr>
                        <w:rFonts w:ascii="Arial" w:hAnsi="Arial" w:cs="Arial"/>
                        <w:color w:val="000000"/>
                        <w:sz w:val="12"/>
                        <w:szCs w:val="12"/>
                      </w:rPr>
                      <w:t xml:space="preserve">DPEM 2233, Principles of Healthcare Emergency Management </w:t>
                    </w:r>
                  </w:p>
                </w:tc>
                <w:tc>
                  <w:tcPr>
                    <w:tcW w:w="3002" w:type="dxa"/>
                  </w:tcPr>
                  <w:p w:rsidR="00E573F0" w:rsidRPr="00E573F0" w:rsidRDefault="00E573F0" w:rsidP="00E573F0">
                    <w:pPr>
                      <w:autoSpaceDE w:val="0"/>
                      <w:autoSpaceDN w:val="0"/>
                      <w:adjustRightInd w:val="0"/>
                      <w:spacing w:after="0" w:line="241" w:lineRule="atLeast"/>
                      <w:jc w:val="center"/>
                      <w:rPr>
                        <w:rFonts w:ascii="Arial" w:hAnsi="Arial" w:cs="Arial"/>
                        <w:color w:val="000000"/>
                        <w:sz w:val="12"/>
                        <w:szCs w:val="12"/>
                      </w:rPr>
                    </w:pPr>
                    <w:r w:rsidRPr="00E573F0">
                      <w:rPr>
                        <w:rFonts w:ascii="Arial" w:hAnsi="Arial" w:cs="Arial"/>
                        <w:color w:val="000000"/>
                        <w:sz w:val="12"/>
                        <w:szCs w:val="12"/>
                      </w:rPr>
                      <w:t xml:space="preserve">3 </w:t>
                    </w:r>
                  </w:p>
                </w:tc>
              </w:tr>
              <w:tr w:rsidR="00E573F0" w:rsidRPr="00E573F0" w:rsidTr="00E573F0">
                <w:trPr>
                  <w:trHeight w:val="79"/>
                </w:trPr>
                <w:tc>
                  <w:tcPr>
                    <w:tcW w:w="6003" w:type="dxa"/>
                    <w:gridSpan w:val="2"/>
                  </w:tcPr>
                  <w:p w:rsidR="00E573F0" w:rsidRPr="00E573F0" w:rsidRDefault="00E573F0" w:rsidP="00E573F0">
                    <w:pPr>
                      <w:autoSpaceDE w:val="0"/>
                      <w:autoSpaceDN w:val="0"/>
                      <w:adjustRightInd w:val="0"/>
                      <w:spacing w:after="0" w:line="241" w:lineRule="atLeast"/>
                      <w:rPr>
                        <w:rFonts w:ascii="Arial" w:hAnsi="Arial" w:cs="Arial"/>
                        <w:color w:val="000000"/>
                        <w:sz w:val="12"/>
                        <w:szCs w:val="12"/>
                      </w:rPr>
                    </w:pPr>
                    <w:r w:rsidRPr="00E573F0">
                      <w:rPr>
                        <w:rFonts w:ascii="Arial" w:hAnsi="Arial" w:cs="Arial"/>
                        <w:color w:val="000000"/>
                        <w:sz w:val="12"/>
                        <w:szCs w:val="12"/>
                      </w:rPr>
                      <w:t xml:space="preserve">DPEM 2303, Responding to Environmental Health Emergencies </w:t>
                    </w:r>
                  </w:p>
                </w:tc>
              </w:tr>
              <w:tr w:rsidR="00E573F0" w:rsidRPr="00E573F0" w:rsidTr="00E573F0">
                <w:trPr>
                  <w:trHeight w:val="79"/>
                </w:trPr>
                <w:tc>
                  <w:tcPr>
                    <w:tcW w:w="3001" w:type="dxa"/>
                  </w:tcPr>
                  <w:p w:rsidR="00E573F0" w:rsidRPr="00E573F0" w:rsidRDefault="00E573F0" w:rsidP="00E573F0">
                    <w:pPr>
                      <w:autoSpaceDE w:val="0"/>
                      <w:autoSpaceDN w:val="0"/>
                      <w:adjustRightInd w:val="0"/>
                      <w:spacing w:after="0" w:line="241" w:lineRule="atLeast"/>
                      <w:rPr>
                        <w:rFonts w:ascii="Arial" w:hAnsi="Arial" w:cs="Arial"/>
                        <w:color w:val="000000"/>
                        <w:sz w:val="12"/>
                        <w:szCs w:val="12"/>
                      </w:rPr>
                    </w:pPr>
                    <w:r w:rsidRPr="00E573F0">
                      <w:rPr>
                        <w:rFonts w:ascii="Arial" w:hAnsi="Arial" w:cs="Arial"/>
                        <w:color w:val="000000"/>
                        <w:sz w:val="12"/>
                        <w:szCs w:val="12"/>
                      </w:rPr>
                      <w:t xml:space="preserve">DPEM 2313, Pandemics </w:t>
                    </w:r>
                  </w:p>
                </w:tc>
                <w:tc>
                  <w:tcPr>
                    <w:tcW w:w="3002" w:type="dxa"/>
                  </w:tcPr>
                  <w:p w:rsidR="00E573F0" w:rsidRPr="00E573F0" w:rsidRDefault="00E573F0" w:rsidP="00E573F0">
                    <w:pPr>
                      <w:autoSpaceDE w:val="0"/>
                      <w:autoSpaceDN w:val="0"/>
                      <w:adjustRightInd w:val="0"/>
                      <w:spacing w:after="0" w:line="241" w:lineRule="atLeast"/>
                      <w:jc w:val="center"/>
                      <w:rPr>
                        <w:rFonts w:ascii="Arial" w:hAnsi="Arial" w:cs="Arial"/>
                        <w:color w:val="000000"/>
                        <w:sz w:val="12"/>
                        <w:szCs w:val="12"/>
                      </w:rPr>
                    </w:pPr>
                    <w:r w:rsidRPr="00E573F0">
                      <w:rPr>
                        <w:rFonts w:ascii="Arial" w:hAnsi="Arial" w:cs="Arial"/>
                        <w:color w:val="000000"/>
                        <w:sz w:val="12"/>
                        <w:szCs w:val="12"/>
                      </w:rPr>
                      <w:t xml:space="preserve">3 </w:t>
                    </w:r>
                  </w:p>
                </w:tc>
              </w:tr>
              <w:tr w:rsidR="00E573F0" w:rsidRPr="00E573F0" w:rsidTr="00E573F0">
                <w:trPr>
                  <w:trHeight w:val="79"/>
                </w:trPr>
                <w:tc>
                  <w:tcPr>
                    <w:tcW w:w="3001" w:type="dxa"/>
                  </w:tcPr>
                  <w:p w:rsidR="00E573F0" w:rsidRPr="00E573F0" w:rsidRDefault="00E573F0" w:rsidP="00E573F0">
                    <w:pPr>
                      <w:autoSpaceDE w:val="0"/>
                      <w:autoSpaceDN w:val="0"/>
                      <w:adjustRightInd w:val="0"/>
                      <w:spacing w:after="0" w:line="241" w:lineRule="atLeast"/>
                      <w:rPr>
                        <w:rFonts w:ascii="Arial" w:hAnsi="Arial" w:cs="Arial"/>
                        <w:color w:val="000000"/>
                        <w:sz w:val="12"/>
                        <w:szCs w:val="12"/>
                      </w:rPr>
                    </w:pPr>
                    <w:r w:rsidRPr="00E573F0">
                      <w:rPr>
                        <w:rFonts w:ascii="Arial" w:hAnsi="Arial" w:cs="Arial"/>
                        <w:color w:val="000000"/>
                        <w:sz w:val="12"/>
                        <w:szCs w:val="12"/>
                      </w:rPr>
                      <w:t xml:space="preserve">DPEM 2323, Respiratory Protection </w:t>
                    </w:r>
                  </w:p>
                </w:tc>
                <w:tc>
                  <w:tcPr>
                    <w:tcW w:w="3002" w:type="dxa"/>
                  </w:tcPr>
                  <w:p w:rsidR="00E573F0" w:rsidRPr="00E573F0" w:rsidRDefault="00E573F0" w:rsidP="00E573F0">
                    <w:pPr>
                      <w:autoSpaceDE w:val="0"/>
                      <w:autoSpaceDN w:val="0"/>
                      <w:adjustRightInd w:val="0"/>
                      <w:spacing w:after="0" w:line="241" w:lineRule="atLeast"/>
                      <w:jc w:val="center"/>
                      <w:rPr>
                        <w:rFonts w:ascii="Arial" w:hAnsi="Arial" w:cs="Arial"/>
                        <w:color w:val="000000"/>
                        <w:sz w:val="12"/>
                        <w:szCs w:val="12"/>
                      </w:rPr>
                    </w:pPr>
                    <w:r w:rsidRPr="00E573F0">
                      <w:rPr>
                        <w:rFonts w:ascii="Arial" w:hAnsi="Arial" w:cs="Arial"/>
                        <w:color w:val="000000"/>
                        <w:sz w:val="12"/>
                        <w:szCs w:val="12"/>
                      </w:rPr>
                      <w:t xml:space="preserve">3 </w:t>
                    </w:r>
                  </w:p>
                </w:tc>
              </w:tr>
              <w:tr w:rsidR="00E573F0" w:rsidRPr="00E573F0" w:rsidTr="00E573F0">
                <w:trPr>
                  <w:trHeight w:val="79"/>
                </w:trPr>
                <w:tc>
                  <w:tcPr>
                    <w:tcW w:w="3001" w:type="dxa"/>
                  </w:tcPr>
                  <w:p w:rsidR="00E573F0" w:rsidRPr="00E573F0" w:rsidRDefault="00E573F0" w:rsidP="00E573F0">
                    <w:pPr>
                      <w:autoSpaceDE w:val="0"/>
                      <w:autoSpaceDN w:val="0"/>
                      <w:adjustRightInd w:val="0"/>
                      <w:spacing w:after="0" w:line="241" w:lineRule="atLeast"/>
                      <w:rPr>
                        <w:rFonts w:ascii="Arial" w:hAnsi="Arial" w:cs="Arial"/>
                        <w:color w:val="000000"/>
                        <w:sz w:val="12"/>
                        <w:szCs w:val="12"/>
                      </w:rPr>
                    </w:pPr>
                    <w:r w:rsidRPr="00E573F0">
                      <w:rPr>
                        <w:rFonts w:ascii="Arial" w:hAnsi="Arial" w:cs="Arial"/>
                        <w:color w:val="000000"/>
                        <w:sz w:val="12"/>
                        <w:szCs w:val="12"/>
                      </w:rPr>
                      <w:t xml:space="preserve">DPEM 2343, Hazardous Materials Technician </w:t>
                    </w:r>
                  </w:p>
                </w:tc>
                <w:tc>
                  <w:tcPr>
                    <w:tcW w:w="3002" w:type="dxa"/>
                  </w:tcPr>
                  <w:p w:rsidR="00E573F0" w:rsidRPr="00E573F0" w:rsidRDefault="00E573F0" w:rsidP="00E573F0">
                    <w:pPr>
                      <w:autoSpaceDE w:val="0"/>
                      <w:autoSpaceDN w:val="0"/>
                      <w:adjustRightInd w:val="0"/>
                      <w:spacing w:after="0" w:line="241" w:lineRule="atLeast"/>
                      <w:jc w:val="center"/>
                      <w:rPr>
                        <w:rFonts w:ascii="Arial" w:hAnsi="Arial" w:cs="Arial"/>
                        <w:color w:val="000000"/>
                        <w:sz w:val="12"/>
                        <w:szCs w:val="12"/>
                      </w:rPr>
                    </w:pPr>
                    <w:r w:rsidRPr="00E573F0">
                      <w:rPr>
                        <w:rFonts w:ascii="Arial" w:hAnsi="Arial" w:cs="Arial"/>
                        <w:color w:val="000000"/>
                        <w:sz w:val="12"/>
                        <w:szCs w:val="12"/>
                      </w:rPr>
                      <w:t xml:space="preserve">3 </w:t>
                    </w:r>
                  </w:p>
                </w:tc>
              </w:tr>
              <w:tr w:rsidR="00E573F0" w:rsidRPr="00E573F0" w:rsidTr="00E573F0">
                <w:trPr>
                  <w:trHeight w:val="151"/>
                </w:trPr>
                <w:tc>
                  <w:tcPr>
                    <w:tcW w:w="3001" w:type="dxa"/>
                  </w:tcPr>
                  <w:p w:rsidR="00E573F0" w:rsidRPr="00E573F0" w:rsidRDefault="00E573F0" w:rsidP="00E573F0">
                    <w:pPr>
                      <w:autoSpaceDE w:val="0"/>
                      <w:autoSpaceDN w:val="0"/>
                      <w:adjustRightInd w:val="0"/>
                      <w:spacing w:after="0" w:line="241" w:lineRule="atLeast"/>
                      <w:rPr>
                        <w:rFonts w:ascii="Arial" w:hAnsi="Arial" w:cs="Arial"/>
                        <w:color w:val="000000"/>
                        <w:sz w:val="12"/>
                        <w:szCs w:val="12"/>
                      </w:rPr>
                    </w:pPr>
                    <w:r w:rsidRPr="00E573F0">
                      <w:rPr>
                        <w:rFonts w:ascii="Arial" w:hAnsi="Arial" w:cs="Arial"/>
                        <w:color w:val="000000"/>
                        <w:sz w:val="12"/>
                        <w:szCs w:val="12"/>
                      </w:rPr>
                      <w:t xml:space="preserve">NRS 2353/DPEM 2353, Global Perspectives in Disaster Preparedness </w:t>
                    </w:r>
                  </w:p>
                  <w:p w:rsidR="00E573F0" w:rsidRPr="00E573F0" w:rsidRDefault="00E573F0" w:rsidP="00E573F0">
                    <w:pPr>
                      <w:autoSpaceDE w:val="0"/>
                      <w:autoSpaceDN w:val="0"/>
                      <w:adjustRightInd w:val="0"/>
                      <w:spacing w:after="0" w:line="241" w:lineRule="atLeast"/>
                      <w:rPr>
                        <w:rFonts w:ascii="Arial" w:hAnsi="Arial" w:cs="Arial"/>
                        <w:color w:val="000000"/>
                        <w:sz w:val="12"/>
                        <w:szCs w:val="12"/>
                      </w:rPr>
                    </w:pPr>
                    <w:r w:rsidRPr="00E573F0">
                      <w:rPr>
                        <w:rFonts w:ascii="Arial" w:hAnsi="Arial" w:cs="Arial"/>
                        <w:i/>
                        <w:iCs/>
                        <w:color w:val="000000"/>
                        <w:sz w:val="12"/>
                        <w:szCs w:val="12"/>
                      </w:rPr>
                      <w:t xml:space="preserve">Includes Core Disaster Life Support (CDLS). </w:t>
                    </w:r>
                  </w:p>
                </w:tc>
                <w:tc>
                  <w:tcPr>
                    <w:tcW w:w="3002" w:type="dxa"/>
                  </w:tcPr>
                  <w:p w:rsidR="00E573F0" w:rsidRPr="00E573F0" w:rsidRDefault="00E573F0" w:rsidP="00E573F0">
                    <w:pPr>
                      <w:autoSpaceDE w:val="0"/>
                      <w:autoSpaceDN w:val="0"/>
                      <w:adjustRightInd w:val="0"/>
                      <w:spacing w:after="0" w:line="241" w:lineRule="atLeast"/>
                      <w:jc w:val="center"/>
                      <w:rPr>
                        <w:rFonts w:ascii="Arial" w:hAnsi="Arial" w:cs="Arial"/>
                        <w:color w:val="000000"/>
                        <w:sz w:val="12"/>
                        <w:szCs w:val="12"/>
                      </w:rPr>
                    </w:pPr>
                    <w:r w:rsidRPr="00E573F0">
                      <w:rPr>
                        <w:rFonts w:ascii="Arial" w:hAnsi="Arial" w:cs="Arial"/>
                        <w:color w:val="000000"/>
                        <w:sz w:val="12"/>
                        <w:szCs w:val="12"/>
                      </w:rPr>
                      <w:t xml:space="preserve">3 </w:t>
                    </w:r>
                  </w:p>
                </w:tc>
              </w:tr>
              <w:tr w:rsidR="00E573F0" w:rsidRPr="00E573F0" w:rsidTr="00E573F0">
                <w:trPr>
                  <w:trHeight w:val="79"/>
                </w:trPr>
                <w:tc>
                  <w:tcPr>
                    <w:tcW w:w="6003" w:type="dxa"/>
                    <w:gridSpan w:val="2"/>
                  </w:tcPr>
                  <w:p w:rsidR="00E573F0" w:rsidRPr="00E573F0" w:rsidRDefault="00E573F0" w:rsidP="00E573F0">
                    <w:pPr>
                      <w:autoSpaceDE w:val="0"/>
                      <w:autoSpaceDN w:val="0"/>
                      <w:adjustRightInd w:val="0"/>
                      <w:spacing w:after="0" w:line="241" w:lineRule="atLeast"/>
                      <w:rPr>
                        <w:rFonts w:ascii="Arial" w:hAnsi="Arial" w:cs="Arial"/>
                        <w:color w:val="000000"/>
                        <w:sz w:val="12"/>
                        <w:szCs w:val="12"/>
                      </w:rPr>
                    </w:pPr>
                    <w:r w:rsidRPr="00E573F0">
                      <w:rPr>
                        <w:rFonts w:ascii="Arial" w:hAnsi="Arial" w:cs="Arial"/>
                        <w:color w:val="000000"/>
                        <w:sz w:val="12"/>
                        <w:szCs w:val="12"/>
                      </w:rPr>
                      <w:t xml:space="preserve">DPEM 2363, Fundamentals of CBRNE Crime Scene Management </w:t>
                    </w:r>
                  </w:p>
                </w:tc>
              </w:tr>
              <w:tr w:rsidR="00E573F0" w:rsidRPr="00E573F0" w:rsidTr="00E573F0">
                <w:trPr>
                  <w:trHeight w:val="83"/>
                </w:trPr>
                <w:tc>
                  <w:tcPr>
                    <w:tcW w:w="3001" w:type="dxa"/>
                  </w:tcPr>
                  <w:p w:rsidR="00E573F0" w:rsidRPr="00E573F0" w:rsidRDefault="00E573F0" w:rsidP="00E573F0">
                    <w:pPr>
                      <w:autoSpaceDE w:val="0"/>
                      <w:autoSpaceDN w:val="0"/>
                      <w:adjustRightInd w:val="0"/>
                      <w:spacing w:after="0" w:line="161" w:lineRule="atLeast"/>
                      <w:rPr>
                        <w:rFonts w:ascii="Arial" w:hAnsi="Arial" w:cs="Arial"/>
                        <w:color w:val="000000"/>
                        <w:sz w:val="12"/>
                        <w:szCs w:val="12"/>
                      </w:rPr>
                    </w:pPr>
                    <w:r w:rsidRPr="00E573F0">
                      <w:rPr>
                        <w:rFonts w:ascii="Arial" w:hAnsi="Arial" w:cs="Arial"/>
                        <w:b/>
                        <w:bCs/>
                        <w:color w:val="000000"/>
                        <w:sz w:val="12"/>
                        <w:szCs w:val="12"/>
                      </w:rPr>
                      <w:t xml:space="preserve">Sub-total </w:t>
                    </w:r>
                  </w:p>
                </w:tc>
                <w:tc>
                  <w:tcPr>
                    <w:tcW w:w="3001" w:type="dxa"/>
                  </w:tcPr>
                  <w:p w:rsidR="00E573F0" w:rsidRPr="00E573F0" w:rsidRDefault="00E573F0" w:rsidP="00E573F0">
                    <w:pPr>
                      <w:autoSpaceDE w:val="0"/>
                      <w:autoSpaceDN w:val="0"/>
                      <w:adjustRightInd w:val="0"/>
                      <w:spacing w:after="0" w:line="161" w:lineRule="atLeast"/>
                      <w:jc w:val="center"/>
                      <w:rPr>
                        <w:rFonts w:ascii="Arial" w:hAnsi="Arial" w:cs="Arial"/>
                        <w:color w:val="000000"/>
                        <w:sz w:val="12"/>
                        <w:szCs w:val="12"/>
                      </w:rPr>
                    </w:pPr>
                    <w:r w:rsidRPr="00E573F0">
                      <w:rPr>
                        <w:rFonts w:ascii="Arial" w:hAnsi="Arial" w:cs="Arial"/>
                        <w:b/>
                        <w:bCs/>
                        <w:color w:val="000000"/>
                        <w:sz w:val="12"/>
                        <w:szCs w:val="12"/>
                      </w:rPr>
                      <w:t xml:space="preserve">30 </w:t>
                    </w:r>
                  </w:p>
                </w:tc>
              </w:tr>
              <w:tr w:rsidR="00E573F0" w:rsidRPr="00E573F0" w:rsidTr="00E573F0">
                <w:trPr>
                  <w:trHeight w:val="111"/>
                </w:trPr>
                <w:tc>
                  <w:tcPr>
                    <w:tcW w:w="3001" w:type="dxa"/>
                  </w:tcPr>
                  <w:p w:rsidR="00E573F0" w:rsidRPr="00E573F0" w:rsidRDefault="00E573F0" w:rsidP="00E573F0">
                    <w:pPr>
                      <w:autoSpaceDE w:val="0"/>
                      <w:autoSpaceDN w:val="0"/>
                      <w:adjustRightInd w:val="0"/>
                      <w:spacing w:after="0" w:line="161" w:lineRule="atLeast"/>
                      <w:rPr>
                        <w:rFonts w:ascii="Arial" w:hAnsi="Arial" w:cs="Arial"/>
                        <w:color w:val="000000"/>
                        <w:sz w:val="16"/>
                        <w:szCs w:val="16"/>
                      </w:rPr>
                    </w:pPr>
                    <w:r w:rsidRPr="00E573F0">
                      <w:rPr>
                        <w:rFonts w:ascii="Arial" w:hAnsi="Arial" w:cs="Arial"/>
                        <w:b/>
                        <w:bCs/>
                        <w:color w:val="000000"/>
                        <w:sz w:val="16"/>
                        <w:szCs w:val="16"/>
                      </w:rPr>
                      <w:t xml:space="preserve">Emphasis Area: </w:t>
                    </w:r>
                  </w:p>
                </w:tc>
                <w:tc>
                  <w:tcPr>
                    <w:tcW w:w="3001" w:type="dxa"/>
                  </w:tcPr>
                  <w:p w:rsidR="00E573F0" w:rsidRPr="00E573F0" w:rsidRDefault="00E573F0" w:rsidP="00E573F0">
                    <w:pPr>
                      <w:autoSpaceDE w:val="0"/>
                      <w:autoSpaceDN w:val="0"/>
                      <w:adjustRightInd w:val="0"/>
                      <w:spacing w:after="0" w:line="161" w:lineRule="atLeast"/>
                      <w:jc w:val="center"/>
                      <w:rPr>
                        <w:rFonts w:ascii="Arial" w:hAnsi="Arial" w:cs="Arial"/>
                        <w:color w:val="000000"/>
                        <w:sz w:val="12"/>
                        <w:szCs w:val="12"/>
                      </w:rPr>
                    </w:pPr>
                    <w:r w:rsidRPr="00E573F0">
                      <w:rPr>
                        <w:rFonts w:ascii="Arial" w:hAnsi="Arial" w:cs="Arial"/>
                        <w:b/>
                        <w:bCs/>
                        <w:color w:val="000000"/>
                        <w:sz w:val="12"/>
                        <w:szCs w:val="12"/>
                      </w:rPr>
                      <w:t xml:space="preserve">Sem. Hrs. </w:t>
                    </w:r>
                  </w:p>
                </w:tc>
              </w:tr>
              <w:tr w:rsidR="00E573F0" w:rsidRPr="00E573F0" w:rsidTr="00E573F0">
                <w:trPr>
                  <w:trHeight w:val="224"/>
                </w:trPr>
                <w:tc>
                  <w:tcPr>
                    <w:tcW w:w="3001" w:type="dxa"/>
                  </w:tcPr>
                  <w:p w:rsidR="00E573F0" w:rsidRPr="00E573F0" w:rsidRDefault="00E573F0" w:rsidP="00E573F0">
                    <w:pPr>
                      <w:autoSpaceDE w:val="0"/>
                      <w:autoSpaceDN w:val="0"/>
                      <w:adjustRightInd w:val="0"/>
                      <w:spacing w:after="0" w:line="161" w:lineRule="atLeast"/>
                      <w:rPr>
                        <w:rFonts w:ascii="Arial" w:hAnsi="Arial" w:cs="Arial"/>
                        <w:color w:val="000000"/>
                        <w:sz w:val="12"/>
                        <w:szCs w:val="12"/>
                      </w:rPr>
                    </w:pPr>
                    <w:r w:rsidRPr="00E573F0">
                      <w:rPr>
                        <w:rFonts w:ascii="Arial" w:hAnsi="Arial" w:cs="Arial"/>
                        <w:i/>
                        <w:iCs/>
                        <w:color w:val="000000"/>
                        <w:sz w:val="12"/>
                        <w:szCs w:val="12"/>
                      </w:rPr>
                      <w:t xml:space="preserve">In consultation with their advisor, students must select courses within one area of emphasis (Disaster Preparedness &amp; Emergency Management, Law Enforcement, Health Care, Administration.) </w:t>
                    </w:r>
                  </w:p>
                </w:tc>
                <w:tc>
                  <w:tcPr>
                    <w:tcW w:w="3001" w:type="dxa"/>
                  </w:tcPr>
                  <w:p w:rsidR="00E573F0" w:rsidRPr="00E573F0" w:rsidRDefault="00E573F0" w:rsidP="00E573F0">
                    <w:pPr>
                      <w:autoSpaceDE w:val="0"/>
                      <w:autoSpaceDN w:val="0"/>
                      <w:adjustRightInd w:val="0"/>
                      <w:spacing w:after="0" w:line="161" w:lineRule="atLeast"/>
                      <w:jc w:val="center"/>
                      <w:rPr>
                        <w:rFonts w:ascii="Arial" w:hAnsi="Arial" w:cs="Arial"/>
                        <w:color w:val="000000"/>
                        <w:sz w:val="12"/>
                        <w:szCs w:val="12"/>
                      </w:rPr>
                    </w:pPr>
                    <w:r w:rsidRPr="00E573F0">
                      <w:rPr>
                        <w:rFonts w:ascii="Arial" w:hAnsi="Arial" w:cs="Arial"/>
                        <w:b/>
                        <w:bCs/>
                        <w:color w:val="000000"/>
                        <w:sz w:val="12"/>
                        <w:szCs w:val="12"/>
                      </w:rPr>
                      <w:t xml:space="preserve">11 </w:t>
                    </w:r>
                  </w:p>
                </w:tc>
              </w:tr>
              <w:tr w:rsidR="00E573F0" w:rsidRPr="00E573F0" w:rsidTr="00E573F0">
                <w:trPr>
                  <w:trHeight w:val="111"/>
                </w:trPr>
                <w:tc>
                  <w:tcPr>
                    <w:tcW w:w="6003" w:type="dxa"/>
                    <w:gridSpan w:val="2"/>
                  </w:tcPr>
                  <w:p w:rsidR="00E573F0" w:rsidRPr="00E573F0" w:rsidRDefault="00E573F0" w:rsidP="00E573F0">
                    <w:pPr>
                      <w:autoSpaceDE w:val="0"/>
                      <w:autoSpaceDN w:val="0"/>
                      <w:adjustRightInd w:val="0"/>
                      <w:spacing w:after="0" w:line="161" w:lineRule="atLeast"/>
                      <w:rPr>
                        <w:rFonts w:ascii="Arial" w:hAnsi="Arial" w:cs="Arial"/>
                        <w:color w:val="000000"/>
                        <w:sz w:val="16"/>
                        <w:szCs w:val="16"/>
                      </w:rPr>
                    </w:pPr>
                    <w:r w:rsidRPr="00E573F0">
                      <w:rPr>
                        <w:rFonts w:ascii="Arial" w:hAnsi="Arial" w:cs="Arial"/>
                        <w:b/>
                        <w:bCs/>
                        <w:color w:val="000000"/>
                        <w:sz w:val="16"/>
                        <w:szCs w:val="16"/>
                      </w:rPr>
                      <w:t xml:space="preserve">Total Required Hours </w:t>
                    </w:r>
                  </w:p>
                </w:tc>
              </w:tr>
            </w:tbl>
            <w:p w:rsidR="00E573F0" w:rsidRPr="00E573F0" w:rsidRDefault="00E573F0" w:rsidP="00E573F0"/>
            <w:p w:rsidR="00B15C0E" w:rsidRPr="004E28E1" w:rsidRDefault="00B15C0E" w:rsidP="00B15C0E">
              <w:pPr>
                <w:rPr>
                  <w:rFonts w:ascii="Arial" w:hAnsi="Arial" w:cs="Arial"/>
                  <w:color w:val="FF0000"/>
                  <w:sz w:val="24"/>
                  <w:szCs w:val="24"/>
                </w:rPr>
              </w:pPr>
              <w:r w:rsidRPr="004E28E1">
                <w:rPr>
                  <w:rFonts w:ascii="Arial" w:hAnsi="Arial" w:cs="Arial"/>
                  <w:color w:val="FF0000"/>
                  <w:sz w:val="32"/>
                  <w:szCs w:val="32"/>
                </w:rPr>
                <w:t>Page 302</w:t>
              </w:r>
              <w:r w:rsidRPr="004E28E1">
                <w:rPr>
                  <w:rFonts w:ascii="Arial" w:hAnsi="Arial" w:cs="Arial"/>
                  <w:color w:val="FF0000"/>
                  <w:sz w:val="24"/>
                  <w:szCs w:val="24"/>
                </w:rPr>
                <w:t xml:space="preserve"> ADD</w:t>
              </w:r>
            </w:p>
            <w:p w:rsidR="00B15C0E" w:rsidRPr="004E28E1" w:rsidRDefault="00B15C0E" w:rsidP="00B15C0E">
              <w:pPr>
                <w:rPr>
                  <w:rFonts w:ascii="Arial" w:hAnsi="Arial" w:cs="Arial"/>
                  <w:b/>
                  <w:color w:val="FF0000"/>
                  <w:sz w:val="24"/>
                  <w:szCs w:val="24"/>
                </w:rPr>
              </w:pPr>
              <w:r w:rsidRPr="004E28E1">
                <w:rPr>
                  <w:rFonts w:ascii="Arial" w:hAnsi="Arial" w:cs="Arial"/>
                  <w:b/>
                  <w:color w:val="FF0000"/>
                  <w:sz w:val="24"/>
                  <w:szCs w:val="24"/>
                </w:rPr>
                <w:t>Minor in Homeland Security and Disaster Preparedness</w:t>
              </w:r>
            </w:p>
            <w:p w:rsidR="00B15C0E" w:rsidRPr="004E28E1" w:rsidRDefault="00B15C0E" w:rsidP="00B15C0E">
              <w:pPr>
                <w:rPr>
                  <w:rFonts w:ascii="Arial" w:hAnsi="Arial" w:cs="Arial"/>
                  <w:color w:val="FF0000"/>
                  <w:sz w:val="24"/>
                  <w:szCs w:val="24"/>
                </w:rPr>
              </w:pPr>
              <w:r w:rsidRPr="004E28E1">
                <w:rPr>
                  <w:rFonts w:ascii="Arial" w:hAnsi="Arial" w:cs="Arial"/>
                  <w:color w:val="FF0000"/>
                  <w:sz w:val="24"/>
                  <w:szCs w:val="24"/>
                </w:rPr>
                <w:t>The minor in Homeland Security and Disaster Preparedness is a multidisciplinary program offered in the College of Nursing and Health Professions and the College of Humanities and Social Sciences. The structure of the minor provides specialized training within each of the three tracks. The introductory and Non-Government Organizations courses provide the common framework necessary for the integration of these field and the cooperative efforts of the specialists working within them.</w:t>
              </w:r>
            </w:p>
            <w:p w:rsidR="00B15C0E" w:rsidRPr="004E28E1" w:rsidRDefault="00B15C0E" w:rsidP="00B15C0E">
              <w:pPr>
                <w:rPr>
                  <w:rFonts w:ascii="Arial" w:hAnsi="Arial" w:cs="Arial"/>
                  <w:color w:val="FF0000"/>
                  <w:sz w:val="24"/>
                  <w:szCs w:val="24"/>
                </w:rPr>
              </w:pPr>
            </w:p>
            <w:p w:rsidR="00B15C0E" w:rsidRPr="004E28E1" w:rsidRDefault="00B15C0E" w:rsidP="00B15C0E">
              <w:pPr>
                <w:rPr>
                  <w:rFonts w:ascii="Arial" w:hAnsi="Arial" w:cs="Arial"/>
                  <w:color w:val="FF0000"/>
                  <w:sz w:val="24"/>
                  <w:szCs w:val="24"/>
                </w:rPr>
              </w:pPr>
              <w:r w:rsidRPr="004E28E1">
                <w:rPr>
                  <w:rFonts w:ascii="Arial" w:hAnsi="Arial" w:cs="Arial"/>
                  <w:b/>
                  <w:color w:val="FF0000"/>
                  <w:sz w:val="24"/>
                  <w:szCs w:val="24"/>
                </w:rPr>
                <w:t>Required Courses</w:t>
              </w:r>
              <w:r w:rsidRPr="004E28E1">
                <w:rPr>
                  <w:rFonts w:ascii="Arial" w:hAnsi="Arial" w:cs="Arial"/>
                  <w:color w:val="FF0000"/>
                  <w:sz w:val="24"/>
                  <w:szCs w:val="24"/>
                </w:rPr>
                <w:t>:</w:t>
              </w:r>
              <w:r w:rsidRPr="004E28E1">
                <w:rPr>
                  <w:rFonts w:ascii="Arial" w:hAnsi="Arial" w:cs="Arial"/>
                  <w:color w:val="FF0000"/>
                  <w:sz w:val="24"/>
                  <w:szCs w:val="24"/>
                </w:rPr>
                <w:tab/>
              </w:r>
              <w:r w:rsidRPr="004E28E1">
                <w:rPr>
                  <w:rFonts w:ascii="Arial" w:hAnsi="Arial" w:cs="Arial"/>
                  <w:color w:val="FF0000"/>
                  <w:sz w:val="24"/>
                  <w:szCs w:val="24"/>
                </w:rPr>
                <w:tab/>
              </w:r>
              <w:r w:rsidRPr="004E28E1">
                <w:rPr>
                  <w:rFonts w:ascii="Arial" w:hAnsi="Arial" w:cs="Arial"/>
                  <w:color w:val="FF0000"/>
                  <w:sz w:val="24"/>
                  <w:szCs w:val="24"/>
                </w:rPr>
                <w:tab/>
              </w:r>
              <w:r w:rsidRPr="004E28E1">
                <w:rPr>
                  <w:rFonts w:ascii="Arial" w:hAnsi="Arial" w:cs="Arial"/>
                  <w:color w:val="FF0000"/>
                  <w:sz w:val="24"/>
                  <w:szCs w:val="24"/>
                </w:rPr>
                <w:tab/>
              </w:r>
              <w:r w:rsidRPr="004E28E1">
                <w:rPr>
                  <w:rFonts w:ascii="Arial" w:hAnsi="Arial" w:cs="Arial"/>
                  <w:color w:val="FF0000"/>
                  <w:sz w:val="24"/>
                  <w:szCs w:val="24"/>
                </w:rPr>
                <w:tab/>
              </w:r>
              <w:r w:rsidRPr="004E28E1">
                <w:rPr>
                  <w:rFonts w:ascii="Arial" w:hAnsi="Arial" w:cs="Arial"/>
                  <w:color w:val="FF0000"/>
                  <w:sz w:val="24"/>
                  <w:szCs w:val="24"/>
                </w:rPr>
                <w:tab/>
              </w:r>
              <w:r w:rsidRPr="004E28E1">
                <w:rPr>
                  <w:rFonts w:ascii="Arial" w:hAnsi="Arial" w:cs="Arial"/>
                  <w:color w:val="FF0000"/>
                  <w:sz w:val="24"/>
                  <w:szCs w:val="24"/>
                </w:rPr>
                <w:tab/>
                <w:t>Semester Hours</w:t>
              </w:r>
            </w:p>
            <w:p w:rsidR="00B15C0E" w:rsidRPr="004E28E1" w:rsidRDefault="00B15C0E" w:rsidP="00B15C0E">
              <w:pPr>
                <w:rPr>
                  <w:rFonts w:ascii="Arial" w:hAnsi="Arial" w:cs="Arial"/>
                  <w:color w:val="FF0000"/>
                  <w:sz w:val="24"/>
                  <w:szCs w:val="24"/>
                </w:rPr>
              </w:pPr>
              <w:r w:rsidRPr="004E28E1">
                <w:rPr>
                  <w:rFonts w:ascii="Arial" w:hAnsi="Arial" w:cs="Arial"/>
                  <w:color w:val="FF0000"/>
                  <w:sz w:val="24"/>
                  <w:szCs w:val="24"/>
                </w:rPr>
                <w:t>DPEM 3503 Principles of Disaster Management</w:t>
              </w:r>
              <w:r w:rsidRPr="004E28E1">
                <w:rPr>
                  <w:rFonts w:ascii="Arial" w:hAnsi="Arial" w:cs="Arial"/>
                  <w:color w:val="FF0000"/>
                  <w:sz w:val="24"/>
                  <w:szCs w:val="24"/>
                </w:rPr>
                <w:tab/>
              </w:r>
              <w:r w:rsidRPr="004E28E1">
                <w:rPr>
                  <w:rFonts w:ascii="Arial" w:hAnsi="Arial" w:cs="Arial"/>
                  <w:color w:val="FF0000"/>
                  <w:sz w:val="24"/>
                  <w:szCs w:val="24"/>
                </w:rPr>
                <w:tab/>
              </w:r>
              <w:r w:rsidRPr="004E28E1">
                <w:rPr>
                  <w:rFonts w:ascii="Arial" w:hAnsi="Arial" w:cs="Arial"/>
                  <w:color w:val="FF0000"/>
                  <w:sz w:val="24"/>
                  <w:szCs w:val="24"/>
                </w:rPr>
                <w:tab/>
              </w:r>
              <w:r w:rsidRPr="004E28E1">
                <w:rPr>
                  <w:rFonts w:ascii="Arial" w:hAnsi="Arial" w:cs="Arial"/>
                  <w:color w:val="FF0000"/>
                  <w:sz w:val="24"/>
                  <w:szCs w:val="24"/>
                </w:rPr>
                <w:tab/>
                <w:t>3</w:t>
              </w:r>
            </w:p>
            <w:p w:rsidR="00B15C0E" w:rsidRPr="004E28E1" w:rsidRDefault="00B15C0E" w:rsidP="00B15C0E">
              <w:pPr>
                <w:rPr>
                  <w:rFonts w:ascii="Arial" w:hAnsi="Arial" w:cs="Arial"/>
                  <w:color w:val="FF0000"/>
                  <w:sz w:val="24"/>
                  <w:szCs w:val="24"/>
                </w:rPr>
              </w:pPr>
              <w:r w:rsidRPr="004E28E1">
                <w:rPr>
                  <w:rFonts w:ascii="Arial" w:hAnsi="Arial" w:cs="Arial"/>
                  <w:color w:val="FF0000"/>
                  <w:sz w:val="24"/>
                  <w:szCs w:val="24"/>
                </w:rPr>
                <w:lastRenderedPageBreak/>
                <w:t>(Student will be certified in Basic Disaster Life Support and IS-100)</w:t>
              </w:r>
            </w:p>
            <w:p w:rsidR="00B15C0E" w:rsidRPr="004E28E1" w:rsidRDefault="00B15C0E" w:rsidP="00B15C0E">
              <w:pPr>
                <w:rPr>
                  <w:rFonts w:ascii="Arial" w:hAnsi="Arial" w:cs="Arial"/>
                  <w:color w:val="FF0000"/>
                  <w:sz w:val="24"/>
                  <w:szCs w:val="24"/>
                </w:rPr>
              </w:pPr>
              <w:r w:rsidRPr="004E28E1">
                <w:rPr>
                  <w:rFonts w:ascii="Arial" w:hAnsi="Arial" w:cs="Arial"/>
                  <w:color w:val="FF0000"/>
                  <w:sz w:val="24"/>
                  <w:szCs w:val="24"/>
                </w:rPr>
                <w:t>DPEM 4563 Non Government Organizations in DPEM</w:t>
              </w:r>
              <w:r w:rsidRPr="004E28E1">
                <w:rPr>
                  <w:rFonts w:ascii="Arial" w:hAnsi="Arial" w:cs="Arial"/>
                  <w:color w:val="FF0000"/>
                  <w:sz w:val="24"/>
                  <w:szCs w:val="24"/>
                </w:rPr>
                <w:tab/>
              </w:r>
              <w:r w:rsidRPr="004E28E1">
                <w:rPr>
                  <w:rFonts w:ascii="Arial" w:hAnsi="Arial" w:cs="Arial"/>
                  <w:color w:val="FF0000"/>
                  <w:sz w:val="24"/>
                  <w:szCs w:val="24"/>
                </w:rPr>
                <w:tab/>
              </w:r>
              <w:r w:rsidRPr="004E28E1">
                <w:rPr>
                  <w:rFonts w:ascii="Arial" w:hAnsi="Arial" w:cs="Arial"/>
                  <w:color w:val="FF0000"/>
                  <w:sz w:val="24"/>
                  <w:szCs w:val="24"/>
                </w:rPr>
                <w:tab/>
              </w:r>
              <w:r>
                <w:rPr>
                  <w:rFonts w:ascii="Arial" w:hAnsi="Arial" w:cs="Arial"/>
                  <w:color w:val="FF0000"/>
                </w:rPr>
                <w:tab/>
              </w:r>
              <w:r w:rsidRPr="004E28E1">
                <w:rPr>
                  <w:rFonts w:ascii="Arial" w:hAnsi="Arial" w:cs="Arial"/>
                  <w:color w:val="FF0000"/>
                  <w:sz w:val="24"/>
                  <w:szCs w:val="24"/>
                </w:rPr>
                <w:t>3</w:t>
              </w:r>
            </w:p>
            <w:p w:rsidR="00B15C0E" w:rsidRPr="004E28E1" w:rsidRDefault="00B15C0E" w:rsidP="00B15C0E">
              <w:pPr>
                <w:rPr>
                  <w:rFonts w:ascii="Arial" w:hAnsi="Arial" w:cs="Arial"/>
                  <w:color w:val="FF0000"/>
                  <w:sz w:val="24"/>
                  <w:szCs w:val="24"/>
                </w:rPr>
              </w:pPr>
            </w:p>
            <w:p w:rsidR="00B15C0E" w:rsidRPr="004E28E1" w:rsidRDefault="00B15C0E" w:rsidP="00B15C0E">
              <w:pPr>
                <w:rPr>
                  <w:rFonts w:ascii="Arial" w:hAnsi="Arial" w:cs="Arial"/>
                  <w:color w:val="FF0000"/>
                  <w:sz w:val="24"/>
                  <w:szCs w:val="24"/>
                </w:rPr>
              </w:pPr>
              <w:r w:rsidRPr="004E28E1">
                <w:rPr>
                  <w:rFonts w:ascii="Arial" w:hAnsi="Arial" w:cs="Arial"/>
                  <w:color w:val="FF0000"/>
                  <w:sz w:val="24"/>
                  <w:szCs w:val="24"/>
                </w:rPr>
                <w:t>Select three courses from within a single track:</w:t>
              </w:r>
              <w:r w:rsidRPr="004E28E1">
                <w:rPr>
                  <w:rFonts w:ascii="Arial" w:hAnsi="Arial" w:cs="Arial"/>
                  <w:color w:val="FF0000"/>
                  <w:sz w:val="24"/>
                  <w:szCs w:val="24"/>
                </w:rPr>
                <w:tab/>
              </w:r>
              <w:r w:rsidRPr="004E28E1">
                <w:rPr>
                  <w:rFonts w:ascii="Arial" w:hAnsi="Arial" w:cs="Arial"/>
                  <w:color w:val="FF0000"/>
                  <w:sz w:val="24"/>
                  <w:szCs w:val="24"/>
                </w:rPr>
                <w:tab/>
              </w:r>
              <w:r w:rsidRPr="004E28E1">
                <w:rPr>
                  <w:rFonts w:ascii="Arial" w:hAnsi="Arial" w:cs="Arial"/>
                  <w:color w:val="FF0000"/>
                  <w:sz w:val="24"/>
                  <w:szCs w:val="24"/>
                </w:rPr>
                <w:tab/>
              </w:r>
              <w:r w:rsidRPr="004E28E1">
                <w:rPr>
                  <w:rFonts w:ascii="Arial" w:hAnsi="Arial" w:cs="Arial"/>
                  <w:color w:val="FF0000"/>
                  <w:sz w:val="24"/>
                  <w:szCs w:val="24"/>
                </w:rPr>
                <w:tab/>
              </w:r>
              <w:r>
                <w:rPr>
                  <w:rFonts w:ascii="Arial" w:hAnsi="Arial" w:cs="Arial"/>
                  <w:color w:val="FF0000"/>
                </w:rPr>
                <w:tab/>
              </w:r>
              <w:r w:rsidRPr="004E28E1">
                <w:rPr>
                  <w:rFonts w:ascii="Arial" w:hAnsi="Arial" w:cs="Arial"/>
                  <w:color w:val="FF0000"/>
                  <w:sz w:val="24"/>
                  <w:szCs w:val="24"/>
                </w:rPr>
                <w:t>9</w:t>
              </w:r>
            </w:p>
            <w:p w:rsidR="00B15C0E" w:rsidRPr="004E28E1" w:rsidRDefault="00B15C0E" w:rsidP="00B15C0E">
              <w:pPr>
                <w:rPr>
                  <w:rFonts w:ascii="Arial" w:hAnsi="Arial" w:cs="Arial"/>
                  <w:color w:val="FF0000"/>
                  <w:sz w:val="24"/>
                  <w:szCs w:val="24"/>
                </w:rPr>
              </w:pPr>
            </w:p>
            <w:p w:rsidR="00B15C0E" w:rsidRPr="004E28E1" w:rsidRDefault="00B15C0E" w:rsidP="00B15C0E">
              <w:pPr>
                <w:rPr>
                  <w:rFonts w:ascii="Arial" w:hAnsi="Arial" w:cs="Arial"/>
                  <w:b/>
                  <w:color w:val="FF0000"/>
                  <w:sz w:val="24"/>
                  <w:szCs w:val="24"/>
                </w:rPr>
              </w:pPr>
              <w:r w:rsidRPr="004E28E1">
                <w:rPr>
                  <w:rFonts w:ascii="Arial" w:hAnsi="Arial" w:cs="Arial"/>
                  <w:b/>
                  <w:color w:val="FF0000"/>
                  <w:sz w:val="24"/>
                  <w:szCs w:val="24"/>
                </w:rPr>
                <w:t>Track 1: Healthcare in Homeland Security and Emergency Preparedness</w:t>
              </w:r>
            </w:p>
            <w:p w:rsidR="00B15C0E" w:rsidRPr="004E28E1" w:rsidRDefault="00B15C0E" w:rsidP="00B15C0E">
              <w:pPr>
                <w:rPr>
                  <w:rFonts w:ascii="Arial" w:hAnsi="Arial" w:cs="Arial"/>
                  <w:color w:val="FF0000"/>
                  <w:sz w:val="24"/>
                  <w:szCs w:val="24"/>
                </w:rPr>
              </w:pPr>
              <w:r w:rsidRPr="004E28E1">
                <w:rPr>
                  <w:rFonts w:ascii="Arial" w:hAnsi="Arial" w:cs="Arial"/>
                  <w:color w:val="FF0000"/>
                  <w:sz w:val="24"/>
                  <w:szCs w:val="24"/>
                </w:rPr>
                <w:t xml:space="preserve">DPEM 2233 Principles of Healthcare Emergency Management </w:t>
              </w:r>
            </w:p>
            <w:p w:rsidR="00B15C0E" w:rsidRPr="004E28E1" w:rsidRDefault="00B15C0E" w:rsidP="00B15C0E">
              <w:pPr>
                <w:rPr>
                  <w:rFonts w:ascii="Arial" w:hAnsi="Arial" w:cs="Arial"/>
                  <w:color w:val="FF0000"/>
                  <w:sz w:val="24"/>
                  <w:szCs w:val="24"/>
                </w:rPr>
              </w:pPr>
              <w:r w:rsidRPr="004E28E1">
                <w:rPr>
                  <w:rFonts w:ascii="Arial" w:hAnsi="Arial" w:cs="Arial"/>
                  <w:color w:val="FF0000"/>
                  <w:sz w:val="24"/>
                  <w:szCs w:val="24"/>
                </w:rPr>
                <w:t>DPEM 2353 Global Perspectives</w:t>
              </w:r>
            </w:p>
            <w:p w:rsidR="00B15C0E" w:rsidRPr="004E28E1" w:rsidRDefault="00B15C0E" w:rsidP="00B15C0E">
              <w:pPr>
                <w:rPr>
                  <w:rFonts w:ascii="Arial" w:hAnsi="Arial" w:cs="Arial"/>
                  <w:color w:val="FF0000"/>
                  <w:sz w:val="24"/>
                  <w:szCs w:val="24"/>
                </w:rPr>
              </w:pPr>
              <w:r w:rsidRPr="004E28E1">
                <w:rPr>
                  <w:rFonts w:ascii="Arial" w:hAnsi="Arial" w:cs="Arial"/>
                  <w:color w:val="FF0000"/>
                  <w:sz w:val="24"/>
                  <w:szCs w:val="24"/>
                </w:rPr>
                <w:t>DPEM 3553 Ethical Considerations in DPEM</w:t>
              </w:r>
            </w:p>
            <w:p w:rsidR="00B15C0E" w:rsidRPr="004E28E1" w:rsidRDefault="00B15C0E" w:rsidP="00B15C0E">
              <w:pPr>
                <w:rPr>
                  <w:rFonts w:ascii="Arial" w:hAnsi="Arial" w:cs="Arial"/>
                  <w:color w:val="FF0000"/>
                  <w:sz w:val="24"/>
                  <w:szCs w:val="24"/>
                </w:rPr>
              </w:pPr>
              <w:r w:rsidRPr="004E28E1">
                <w:rPr>
                  <w:rFonts w:ascii="Arial" w:hAnsi="Arial" w:cs="Arial"/>
                  <w:color w:val="FF0000"/>
                  <w:sz w:val="24"/>
                  <w:szCs w:val="24"/>
                </w:rPr>
                <w:t>DPEM 4513 Physical Care of Chemical, Biological, Radiologic, Nuclear and Explosive Injuries</w:t>
              </w:r>
            </w:p>
            <w:p w:rsidR="00B15C0E" w:rsidRPr="004E28E1" w:rsidRDefault="00B15C0E" w:rsidP="00B15C0E">
              <w:pPr>
                <w:rPr>
                  <w:rFonts w:ascii="Arial" w:hAnsi="Arial" w:cs="Arial"/>
                  <w:color w:val="FF0000"/>
                  <w:sz w:val="24"/>
                  <w:szCs w:val="24"/>
                </w:rPr>
              </w:pPr>
              <w:r w:rsidRPr="004E28E1">
                <w:rPr>
                  <w:rFonts w:ascii="Arial" w:hAnsi="Arial" w:cs="Arial"/>
                  <w:color w:val="FF0000"/>
                  <w:sz w:val="24"/>
                  <w:szCs w:val="24"/>
                </w:rPr>
                <w:t>DPEM 4523 Risk Identification and Prevention in Disaster and Emergency Preparedness</w:t>
              </w:r>
            </w:p>
            <w:p w:rsidR="00B15C0E" w:rsidRPr="004E28E1" w:rsidRDefault="00B15C0E" w:rsidP="00B15C0E">
              <w:pPr>
                <w:rPr>
                  <w:rFonts w:ascii="Arial" w:hAnsi="Arial" w:cs="Arial"/>
                  <w:color w:val="FF0000"/>
                  <w:sz w:val="24"/>
                  <w:szCs w:val="24"/>
                </w:rPr>
              </w:pPr>
              <w:r w:rsidRPr="004E28E1">
                <w:rPr>
                  <w:rFonts w:ascii="Arial" w:hAnsi="Arial" w:cs="Arial"/>
                  <w:color w:val="FF0000"/>
                  <w:sz w:val="24"/>
                  <w:szCs w:val="24"/>
                </w:rPr>
                <w:t>DPEM 4533 Disaster Mental Health</w:t>
              </w:r>
            </w:p>
            <w:p w:rsidR="00B15C0E" w:rsidRPr="004E28E1" w:rsidRDefault="00B15C0E" w:rsidP="00B15C0E">
              <w:pPr>
                <w:rPr>
                  <w:rFonts w:ascii="Arial" w:hAnsi="Arial" w:cs="Arial"/>
                  <w:color w:val="FF0000"/>
                  <w:sz w:val="24"/>
                  <w:szCs w:val="24"/>
                </w:rPr>
              </w:pPr>
              <w:r w:rsidRPr="004E28E1">
                <w:rPr>
                  <w:rFonts w:ascii="Arial" w:hAnsi="Arial" w:cs="Arial"/>
                  <w:color w:val="FF0000"/>
                  <w:sz w:val="24"/>
                  <w:szCs w:val="24"/>
                </w:rPr>
                <w:t>SW 4203 Crisis Intervention</w:t>
              </w:r>
            </w:p>
            <w:p w:rsidR="00B15C0E" w:rsidRPr="004E28E1" w:rsidRDefault="00B15C0E" w:rsidP="00B15C0E">
              <w:pPr>
                <w:rPr>
                  <w:rFonts w:ascii="Arial" w:hAnsi="Arial" w:cs="Arial"/>
                  <w:color w:val="FF0000"/>
                  <w:sz w:val="24"/>
                  <w:szCs w:val="24"/>
                </w:rPr>
              </w:pPr>
              <w:r w:rsidRPr="004E28E1">
                <w:rPr>
                  <w:rFonts w:ascii="Arial" w:hAnsi="Arial" w:cs="Arial"/>
                  <w:color w:val="FF0000"/>
                  <w:sz w:val="24"/>
                  <w:szCs w:val="24"/>
                </w:rPr>
                <w:t>NRS 4223 Forensic Nursing</w:t>
              </w:r>
            </w:p>
            <w:p w:rsidR="00B15C0E" w:rsidRPr="004E28E1" w:rsidRDefault="00B15C0E" w:rsidP="00B15C0E">
              <w:pPr>
                <w:rPr>
                  <w:rFonts w:ascii="Arial" w:hAnsi="Arial" w:cs="Arial"/>
                  <w:color w:val="FF0000"/>
                  <w:sz w:val="24"/>
                  <w:szCs w:val="24"/>
                </w:rPr>
              </w:pPr>
            </w:p>
            <w:p w:rsidR="00B15C0E" w:rsidRPr="004E28E1" w:rsidRDefault="00B15C0E" w:rsidP="00B15C0E">
              <w:pPr>
                <w:rPr>
                  <w:rFonts w:ascii="Arial" w:hAnsi="Arial" w:cs="Arial"/>
                  <w:color w:val="FF0000"/>
                  <w:sz w:val="24"/>
                  <w:szCs w:val="24"/>
                </w:rPr>
              </w:pPr>
              <w:r w:rsidRPr="004E28E1">
                <w:rPr>
                  <w:rFonts w:ascii="Arial" w:hAnsi="Arial" w:cs="Arial"/>
                  <w:color w:val="FF0000"/>
                  <w:sz w:val="24"/>
                  <w:szCs w:val="24"/>
                </w:rPr>
                <w:t>Track 2: Disaster Preparedness, Response and Administration</w:t>
              </w:r>
            </w:p>
            <w:p w:rsidR="00B15C0E" w:rsidRPr="004E28E1" w:rsidRDefault="00B15C0E" w:rsidP="00B15C0E">
              <w:pPr>
                <w:rPr>
                  <w:rFonts w:ascii="Arial" w:hAnsi="Arial" w:cs="Arial"/>
                  <w:color w:val="FF0000"/>
                  <w:sz w:val="24"/>
                  <w:szCs w:val="24"/>
                </w:rPr>
              </w:pPr>
              <w:r w:rsidRPr="004E28E1">
                <w:rPr>
                  <w:rFonts w:ascii="Arial" w:hAnsi="Arial" w:cs="Arial"/>
                  <w:color w:val="FF0000"/>
                  <w:sz w:val="24"/>
                  <w:szCs w:val="24"/>
                </w:rPr>
                <w:t>POSC 3503 Principles of Public Administration</w:t>
              </w:r>
            </w:p>
            <w:p w:rsidR="00B15C0E" w:rsidRPr="004E28E1" w:rsidRDefault="00B15C0E" w:rsidP="00B15C0E">
              <w:pPr>
                <w:rPr>
                  <w:rFonts w:ascii="Arial" w:hAnsi="Arial" w:cs="Arial"/>
                  <w:color w:val="FF0000"/>
                  <w:sz w:val="24"/>
                  <w:szCs w:val="24"/>
                </w:rPr>
              </w:pPr>
              <w:r w:rsidRPr="004E28E1">
                <w:rPr>
                  <w:rFonts w:ascii="Arial" w:hAnsi="Arial" w:cs="Arial"/>
                  <w:color w:val="FF0000"/>
                  <w:sz w:val="24"/>
                  <w:szCs w:val="24"/>
                </w:rPr>
                <w:t>POSC 4513 Disaster Response: Leadership and Management (Student will be certified in IS-200)</w:t>
              </w:r>
            </w:p>
            <w:p w:rsidR="00B15C0E" w:rsidRPr="004E28E1" w:rsidRDefault="00B15C0E" w:rsidP="00B15C0E">
              <w:pPr>
                <w:rPr>
                  <w:rFonts w:ascii="Arial" w:hAnsi="Arial" w:cs="Arial"/>
                  <w:color w:val="FF0000"/>
                  <w:sz w:val="24"/>
                  <w:szCs w:val="24"/>
                </w:rPr>
              </w:pPr>
              <w:r w:rsidRPr="004E28E1">
                <w:rPr>
                  <w:rFonts w:ascii="Arial" w:hAnsi="Arial" w:cs="Arial"/>
                  <w:color w:val="FF0000"/>
                  <w:sz w:val="24"/>
                  <w:szCs w:val="24"/>
                </w:rPr>
                <w:t>SOC 4343 Geographic Information Systems for Social Sciences</w:t>
              </w:r>
            </w:p>
            <w:p w:rsidR="00B15C0E" w:rsidRPr="004E28E1" w:rsidRDefault="00B15C0E" w:rsidP="00B15C0E">
              <w:pPr>
                <w:rPr>
                  <w:rFonts w:ascii="Arial" w:hAnsi="Arial" w:cs="Arial"/>
                  <w:color w:val="FF0000"/>
                  <w:sz w:val="24"/>
                  <w:szCs w:val="24"/>
                </w:rPr>
              </w:pPr>
              <w:r w:rsidRPr="004E28E1">
                <w:rPr>
                  <w:rFonts w:ascii="Arial" w:hAnsi="Arial" w:cs="Arial"/>
                  <w:color w:val="FF0000"/>
                  <w:sz w:val="24"/>
                  <w:szCs w:val="24"/>
                </w:rPr>
                <w:t>CMAC 4603 Crisis Communications</w:t>
              </w:r>
            </w:p>
            <w:p w:rsidR="00B15C0E" w:rsidRPr="004E28E1" w:rsidRDefault="00B15C0E" w:rsidP="00B15C0E">
              <w:pPr>
                <w:rPr>
                  <w:rFonts w:ascii="Arial" w:hAnsi="Arial" w:cs="Arial"/>
                  <w:color w:val="FF0000"/>
                  <w:sz w:val="24"/>
                  <w:szCs w:val="24"/>
                </w:rPr>
              </w:pPr>
            </w:p>
            <w:p w:rsidR="00B15C0E" w:rsidRPr="004E28E1" w:rsidRDefault="00B15C0E" w:rsidP="00B15C0E">
              <w:pPr>
                <w:rPr>
                  <w:rFonts w:ascii="Arial" w:hAnsi="Arial" w:cs="Arial"/>
                  <w:color w:val="FF0000"/>
                  <w:sz w:val="24"/>
                  <w:szCs w:val="24"/>
                </w:rPr>
              </w:pPr>
              <w:r w:rsidRPr="004E28E1">
                <w:rPr>
                  <w:rFonts w:ascii="Arial" w:hAnsi="Arial" w:cs="Arial"/>
                  <w:color w:val="FF0000"/>
                  <w:sz w:val="24"/>
                  <w:szCs w:val="24"/>
                </w:rPr>
                <w:t>Track 3:  Sociocultural and Political Disaster Preparedness</w:t>
              </w:r>
            </w:p>
            <w:p w:rsidR="00B15C0E" w:rsidRPr="004E28E1" w:rsidRDefault="00B15C0E" w:rsidP="00B15C0E">
              <w:pPr>
                <w:rPr>
                  <w:rFonts w:ascii="Arial" w:hAnsi="Arial" w:cs="Arial"/>
                  <w:color w:val="FF0000"/>
                  <w:sz w:val="24"/>
                  <w:szCs w:val="24"/>
                </w:rPr>
              </w:pPr>
              <w:r w:rsidRPr="004E28E1">
                <w:rPr>
                  <w:rFonts w:ascii="Arial" w:hAnsi="Arial" w:cs="Arial"/>
                  <w:color w:val="FF0000"/>
                  <w:sz w:val="24"/>
                  <w:szCs w:val="24"/>
                </w:rPr>
                <w:t>SOC 4003 Perspectives on Death and Dying</w:t>
              </w:r>
            </w:p>
            <w:p w:rsidR="00B15C0E" w:rsidRPr="004E28E1" w:rsidRDefault="00B15C0E" w:rsidP="00B15C0E">
              <w:pPr>
                <w:rPr>
                  <w:rFonts w:ascii="Arial" w:hAnsi="Arial" w:cs="Arial"/>
                  <w:color w:val="FF0000"/>
                  <w:sz w:val="24"/>
                  <w:szCs w:val="24"/>
                </w:rPr>
              </w:pPr>
              <w:r w:rsidRPr="004E28E1">
                <w:rPr>
                  <w:rFonts w:ascii="Arial" w:hAnsi="Arial" w:cs="Arial"/>
                  <w:color w:val="FF0000"/>
                  <w:sz w:val="24"/>
                  <w:szCs w:val="24"/>
                </w:rPr>
                <w:t>SOC 4063 Sociology of Disasters</w:t>
              </w:r>
            </w:p>
            <w:p w:rsidR="00B15C0E" w:rsidRPr="004E28E1" w:rsidRDefault="00B15C0E" w:rsidP="00B15C0E">
              <w:pPr>
                <w:rPr>
                  <w:rFonts w:ascii="Arial" w:hAnsi="Arial" w:cs="Arial"/>
                  <w:color w:val="FF0000"/>
                  <w:sz w:val="24"/>
                  <w:szCs w:val="24"/>
                </w:rPr>
              </w:pPr>
              <w:r w:rsidRPr="004E28E1">
                <w:rPr>
                  <w:rFonts w:ascii="Arial" w:hAnsi="Arial" w:cs="Arial"/>
                  <w:color w:val="FF0000"/>
                  <w:sz w:val="24"/>
                  <w:szCs w:val="24"/>
                </w:rPr>
                <w:t xml:space="preserve">SOC 3363 Sociology of Religion OR SW 4363 Religion and Spirituality in Social Work Practice </w:t>
              </w:r>
            </w:p>
            <w:p w:rsidR="00B15C0E" w:rsidRPr="004E28E1" w:rsidRDefault="00B15C0E" w:rsidP="00B15C0E">
              <w:pPr>
                <w:rPr>
                  <w:rFonts w:ascii="Arial" w:hAnsi="Arial" w:cs="Arial"/>
                  <w:color w:val="FF0000"/>
                  <w:sz w:val="24"/>
                  <w:szCs w:val="24"/>
                </w:rPr>
              </w:pPr>
              <w:r w:rsidRPr="004E28E1">
                <w:rPr>
                  <w:rFonts w:ascii="Arial" w:hAnsi="Arial" w:cs="Arial"/>
                  <w:color w:val="FF0000"/>
                  <w:sz w:val="24"/>
                  <w:szCs w:val="24"/>
                </w:rPr>
                <w:lastRenderedPageBreak/>
                <w:t>SOC 4263 Terrorism as a Social Movement</w:t>
              </w:r>
            </w:p>
            <w:p w:rsidR="00B15C0E" w:rsidRPr="004E28E1" w:rsidRDefault="00B15C0E" w:rsidP="00B15C0E">
              <w:pPr>
                <w:rPr>
                  <w:rFonts w:ascii="Arial" w:hAnsi="Arial" w:cs="Arial"/>
                  <w:color w:val="FF0000"/>
                  <w:sz w:val="24"/>
                  <w:szCs w:val="24"/>
                </w:rPr>
              </w:pPr>
            </w:p>
            <w:p w:rsidR="00B15C0E" w:rsidRPr="004E28E1" w:rsidRDefault="00B15C0E" w:rsidP="00B15C0E">
              <w:pPr>
                <w:rPr>
                  <w:rFonts w:ascii="Arial" w:hAnsi="Arial" w:cs="Arial"/>
                  <w:color w:val="FF0000"/>
                  <w:sz w:val="24"/>
                  <w:szCs w:val="24"/>
                </w:rPr>
              </w:pPr>
              <w:r w:rsidRPr="004E28E1">
                <w:rPr>
                  <w:rFonts w:ascii="Arial" w:hAnsi="Arial" w:cs="Arial"/>
                  <w:b/>
                  <w:color w:val="FF0000"/>
                  <w:sz w:val="24"/>
                  <w:szCs w:val="24"/>
                </w:rPr>
                <w:t>Chose one elective from one other track</w:t>
              </w:r>
              <w:r w:rsidRPr="004E28E1">
                <w:rPr>
                  <w:rFonts w:ascii="Arial" w:hAnsi="Arial" w:cs="Arial"/>
                  <w:color w:val="FF0000"/>
                  <w:sz w:val="24"/>
                  <w:szCs w:val="24"/>
                </w:rPr>
                <w:tab/>
              </w:r>
              <w:r w:rsidRPr="004E28E1">
                <w:rPr>
                  <w:rFonts w:ascii="Arial" w:hAnsi="Arial" w:cs="Arial"/>
                  <w:color w:val="FF0000"/>
                  <w:sz w:val="24"/>
                  <w:szCs w:val="24"/>
                </w:rPr>
                <w:tab/>
              </w:r>
              <w:r w:rsidRPr="004E28E1">
                <w:rPr>
                  <w:rFonts w:ascii="Arial" w:hAnsi="Arial" w:cs="Arial"/>
                  <w:color w:val="FF0000"/>
                  <w:sz w:val="24"/>
                  <w:szCs w:val="24"/>
                </w:rPr>
                <w:tab/>
              </w:r>
              <w:r w:rsidRPr="004E28E1">
                <w:rPr>
                  <w:rFonts w:ascii="Arial" w:hAnsi="Arial" w:cs="Arial"/>
                  <w:color w:val="FF0000"/>
                  <w:sz w:val="24"/>
                  <w:szCs w:val="24"/>
                </w:rPr>
                <w:tab/>
              </w:r>
              <w:r w:rsidRPr="004E28E1">
                <w:rPr>
                  <w:rFonts w:ascii="Arial" w:hAnsi="Arial" w:cs="Arial"/>
                  <w:color w:val="FF0000"/>
                  <w:sz w:val="24"/>
                  <w:szCs w:val="24"/>
                </w:rPr>
                <w:tab/>
                <w:t>3</w:t>
              </w:r>
            </w:p>
            <w:p w:rsidR="00B15C0E" w:rsidRPr="004E28E1" w:rsidRDefault="00B15C0E" w:rsidP="00B15C0E">
              <w:pPr>
                <w:rPr>
                  <w:rFonts w:ascii="Arial" w:hAnsi="Arial" w:cs="Arial"/>
                  <w:color w:val="FF0000"/>
                  <w:sz w:val="24"/>
                  <w:szCs w:val="24"/>
                </w:rPr>
              </w:pPr>
            </w:p>
            <w:p w:rsidR="00B15C0E" w:rsidRPr="004E28E1" w:rsidRDefault="00B15C0E" w:rsidP="00B15C0E">
              <w:pPr>
                <w:rPr>
                  <w:rFonts w:ascii="Arial" w:hAnsi="Arial" w:cs="Arial"/>
                  <w:b/>
                  <w:color w:val="FF0000"/>
                </w:rPr>
              </w:pPr>
              <w:r w:rsidRPr="004E28E1">
                <w:rPr>
                  <w:rFonts w:ascii="Arial" w:hAnsi="Arial" w:cs="Arial"/>
                  <w:b/>
                  <w:color w:val="FF0000"/>
                  <w:sz w:val="24"/>
                  <w:szCs w:val="24"/>
                </w:rPr>
                <w:t>Total Required Hours:</w:t>
              </w:r>
              <w:r w:rsidRPr="004E28E1">
                <w:rPr>
                  <w:rFonts w:ascii="Arial" w:hAnsi="Arial" w:cs="Arial"/>
                  <w:b/>
                  <w:color w:val="FF0000"/>
                  <w:sz w:val="24"/>
                  <w:szCs w:val="24"/>
                </w:rPr>
                <w:tab/>
              </w:r>
              <w:r w:rsidRPr="004E28E1">
                <w:rPr>
                  <w:rFonts w:ascii="Arial" w:hAnsi="Arial" w:cs="Arial"/>
                  <w:b/>
                  <w:color w:val="FF0000"/>
                  <w:sz w:val="24"/>
                  <w:szCs w:val="24"/>
                </w:rPr>
                <w:tab/>
              </w:r>
              <w:r w:rsidRPr="004E28E1">
                <w:rPr>
                  <w:rFonts w:ascii="Arial" w:hAnsi="Arial" w:cs="Arial"/>
                  <w:b/>
                  <w:color w:val="FF0000"/>
                  <w:sz w:val="24"/>
                  <w:szCs w:val="24"/>
                </w:rPr>
                <w:tab/>
              </w:r>
              <w:r w:rsidRPr="004E28E1">
                <w:rPr>
                  <w:rFonts w:ascii="Arial" w:hAnsi="Arial" w:cs="Arial"/>
                  <w:b/>
                  <w:color w:val="FF0000"/>
                  <w:sz w:val="24"/>
                  <w:szCs w:val="24"/>
                </w:rPr>
                <w:tab/>
              </w:r>
              <w:r w:rsidRPr="004E28E1">
                <w:rPr>
                  <w:rFonts w:ascii="Arial" w:hAnsi="Arial" w:cs="Arial"/>
                  <w:b/>
                  <w:color w:val="FF0000"/>
                  <w:sz w:val="24"/>
                  <w:szCs w:val="24"/>
                </w:rPr>
                <w:tab/>
              </w:r>
              <w:r w:rsidRPr="004E28E1">
                <w:rPr>
                  <w:rFonts w:ascii="Arial" w:hAnsi="Arial" w:cs="Arial"/>
                  <w:b/>
                  <w:color w:val="FF0000"/>
                  <w:sz w:val="24"/>
                  <w:szCs w:val="24"/>
                </w:rPr>
                <w:tab/>
              </w:r>
              <w:r w:rsidRPr="004E28E1">
                <w:rPr>
                  <w:rFonts w:ascii="Arial" w:hAnsi="Arial" w:cs="Arial"/>
                  <w:b/>
                  <w:color w:val="FF0000"/>
                  <w:sz w:val="24"/>
                  <w:szCs w:val="24"/>
                </w:rPr>
                <w:tab/>
              </w:r>
              <w:r w:rsidRPr="004E28E1">
                <w:rPr>
                  <w:rFonts w:ascii="Arial" w:hAnsi="Arial" w:cs="Arial"/>
                  <w:b/>
                  <w:color w:val="FF0000"/>
                  <w:sz w:val="24"/>
                  <w:szCs w:val="24"/>
                </w:rPr>
                <w:tab/>
                <w:t>18</w:t>
              </w:r>
            </w:p>
            <w:p w:rsidR="000C0B47" w:rsidRDefault="00BE4546" w:rsidP="000C0B47">
              <w:pPr>
                <w:tabs>
                  <w:tab w:val="left" w:pos="360"/>
                  <w:tab w:val="left" w:pos="720"/>
                </w:tabs>
                <w:spacing w:after="0" w:line="240" w:lineRule="auto"/>
                <w:rPr>
                  <w:rFonts w:asciiTheme="majorHAnsi" w:hAnsiTheme="majorHAnsi" w:cs="Arial"/>
                  <w:sz w:val="20"/>
                  <w:szCs w:val="20"/>
                </w:rPr>
              </w:pPr>
            </w:p>
          </w:sdtContent>
        </w:sdt>
        <w:p w:rsidR="000C0B47" w:rsidRPr="00750AF6" w:rsidRDefault="000C0B47" w:rsidP="000C0B47">
          <w:pPr>
            <w:tabs>
              <w:tab w:val="left" w:pos="360"/>
              <w:tab w:val="left" w:pos="720"/>
            </w:tabs>
            <w:spacing w:after="0" w:line="240" w:lineRule="auto"/>
            <w:rPr>
              <w:rFonts w:asciiTheme="majorHAnsi" w:hAnsiTheme="majorHAnsi" w:cs="Arial"/>
              <w:sz w:val="18"/>
              <w:szCs w:val="18"/>
            </w:rPr>
          </w:pPr>
        </w:p>
        <w:p w:rsidR="000C0B47" w:rsidRDefault="000C0B47">
          <w:pPr>
            <w:pStyle w:val="Pa2"/>
            <w:rPr>
              <w:rFonts w:asciiTheme="majorHAnsi" w:hAnsiTheme="majorHAnsi" w:cstheme="minorBidi"/>
              <w:sz w:val="20"/>
              <w:szCs w:val="20"/>
            </w:rPr>
          </w:pPr>
        </w:p>
        <w:p w:rsidR="0091785E" w:rsidRDefault="0091785E" w:rsidP="0091785E">
          <w:pPr>
            <w:pStyle w:val="Pa242"/>
            <w:jc w:val="center"/>
            <w:rPr>
              <w:rFonts w:cs="Myriad Pro Cond"/>
              <w:color w:val="000000"/>
              <w:sz w:val="44"/>
              <w:szCs w:val="44"/>
            </w:rPr>
          </w:pPr>
          <w:r>
            <w:rPr>
              <w:rFonts w:cs="Myriad Pro Cond"/>
              <w:b/>
              <w:bCs/>
              <w:color w:val="000000"/>
              <w:sz w:val="44"/>
              <w:szCs w:val="44"/>
            </w:rPr>
            <w:t xml:space="preserve">Department of Medical Imaging </w:t>
          </w:r>
        </w:p>
        <w:p w:rsidR="00BB68D9" w:rsidRDefault="0091785E" w:rsidP="0091785E">
          <w:pPr>
            <w:rPr>
              <w:rFonts w:cs="Myriad Pro Cond"/>
              <w:b/>
              <w:bCs/>
              <w:color w:val="000000"/>
              <w:sz w:val="44"/>
              <w:szCs w:val="44"/>
            </w:rPr>
          </w:pPr>
          <w:r>
            <w:rPr>
              <w:rFonts w:cs="Myriad Pro Cond"/>
              <w:b/>
              <w:bCs/>
              <w:color w:val="000000"/>
              <w:sz w:val="44"/>
              <w:szCs w:val="44"/>
            </w:rPr>
            <w:t xml:space="preserve">                             </w:t>
          </w:r>
          <w:proofErr w:type="gramStart"/>
          <w:r>
            <w:rPr>
              <w:rFonts w:cs="Myriad Pro Cond"/>
              <w:b/>
              <w:bCs/>
              <w:color w:val="000000"/>
              <w:sz w:val="44"/>
              <w:szCs w:val="44"/>
            </w:rPr>
            <w:t>and</w:t>
          </w:r>
          <w:proofErr w:type="gramEnd"/>
          <w:r>
            <w:rPr>
              <w:rFonts w:cs="Myriad Pro Cond"/>
              <w:b/>
              <w:bCs/>
              <w:color w:val="000000"/>
              <w:sz w:val="44"/>
              <w:szCs w:val="44"/>
            </w:rPr>
            <w:t xml:space="preserve"> Radiation Sciences</w:t>
          </w:r>
        </w:p>
        <w:p w:rsidR="0091785E" w:rsidRPr="0091785E" w:rsidRDefault="0091785E" w:rsidP="0091785E">
          <w:pPr>
            <w:autoSpaceDE w:val="0"/>
            <w:autoSpaceDN w:val="0"/>
            <w:adjustRightInd w:val="0"/>
            <w:spacing w:after="0" w:line="201" w:lineRule="atLeast"/>
            <w:jc w:val="both"/>
            <w:rPr>
              <w:rFonts w:ascii="Myriad Pro" w:hAnsi="Myriad Pro" w:cs="Myriad Pro"/>
              <w:color w:val="000000"/>
              <w:sz w:val="20"/>
              <w:szCs w:val="20"/>
            </w:rPr>
          </w:pPr>
          <w:r w:rsidRPr="0091785E">
            <w:rPr>
              <w:rFonts w:ascii="Myriad Pro" w:hAnsi="Myriad Pro" w:cs="Myriad Pro"/>
              <w:i/>
              <w:iCs/>
              <w:color w:val="000000"/>
              <w:sz w:val="20"/>
              <w:szCs w:val="20"/>
            </w:rPr>
            <w:t xml:space="preserve">Associate Professor Ray Winters, Chair </w:t>
          </w:r>
        </w:p>
        <w:p w:rsidR="0091785E" w:rsidRPr="0091785E" w:rsidRDefault="0091785E" w:rsidP="0091785E">
          <w:pPr>
            <w:autoSpaceDE w:val="0"/>
            <w:autoSpaceDN w:val="0"/>
            <w:adjustRightInd w:val="0"/>
            <w:spacing w:after="0" w:line="201" w:lineRule="atLeast"/>
            <w:jc w:val="both"/>
            <w:rPr>
              <w:rFonts w:ascii="Myriad Pro" w:hAnsi="Myriad Pro" w:cs="Myriad Pro"/>
              <w:color w:val="000000"/>
              <w:sz w:val="20"/>
              <w:szCs w:val="20"/>
            </w:rPr>
          </w:pPr>
          <w:r w:rsidRPr="0091785E">
            <w:rPr>
              <w:rFonts w:ascii="Myriad Pro" w:hAnsi="Myriad Pro" w:cs="Myriad Pro"/>
              <w:b/>
              <w:bCs/>
              <w:color w:val="000000"/>
              <w:sz w:val="20"/>
              <w:szCs w:val="20"/>
            </w:rPr>
            <w:t xml:space="preserve">Associate Professors: </w:t>
          </w:r>
          <w:r w:rsidRPr="0091785E">
            <w:rPr>
              <w:rFonts w:ascii="Myriad Pro" w:hAnsi="Myriad Pro" w:cs="Myriad Pro"/>
              <w:i/>
              <w:iCs/>
              <w:color w:val="000000"/>
              <w:sz w:val="20"/>
              <w:szCs w:val="20"/>
            </w:rPr>
            <w:t xml:space="preserve">Caldwell, Hubbard, Rollins, White </w:t>
          </w:r>
        </w:p>
        <w:p w:rsidR="0091785E" w:rsidRPr="0091785E" w:rsidRDefault="0091785E" w:rsidP="0091785E">
          <w:pPr>
            <w:autoSpaceDE w:val="0"/>
            <w:autoSpaceDN w:val="0"/>
            <w:adjustRightInd w:val="0"/>
            <w:spacing w:after="0" w:line="201" w:lineRule="atLeast"/>
            <w:jc w:val="both"/>
            <w:rPr>
              <w:rFonts w:ascii="Myriad Pro" w:hAnsi="Myriad Pro" w:cs="Myriad Pro"/>
              <w:color w:val="000000"/>
              <w:sz w:val="20"/>
              <w:szCs w:val="20"/>
            </w:rPr>
          </w:pPr>
          <w:r w:rsidRPr="0091785E">
            <w:rPr>
              <w:rFonts w:ascii="Myriad Pro" w:hAnsi="Myriad Pro" w:cs="Myriad Pro"/>
              <w:b/>
              <w:bCs/>
              <w:color w:val="000000"/>
              <w:sz w:val="20"/>
              <w:szCs w:val="20"/>
            </w:rPr>
            <w:t xml:space="preserve">Assistant Professors: </w:t>
          </w:r>
          <w:r w:rsidRPr="0091785E">
            <w:rPr>
              <w:rFonts w:ascii="Myriad Pro" w:hAnsi="Myriad Pro" w:cs="Myriad Pro"/>
              <w:i/>
              <w:iCs/>
              <w:color w:val="000000"/>
              <w:sz w:val="20"/>
              <w:szCs w:val="20"/>
            </w:rPr>
            <w:t xml:space="preserve">Barymon, DuBose, Manning </w:t>
          </w:r>
        </w:p>
        <w:p w:rsidR="0091785E" w:rsidRPr="0091785E" w:rsidRDefault="0091785E" w:rsidP="0091785E">
          <w:pPr>
            <w:autoSpaceDE w:val="0"/>
            <w:autoSpaceDN w:val="0"/>
            <w:adjustRightInd w:val="0"/>
            <w:spacing w:after="0" w:line="201" w:lineRule="atLeast"/>
            <w:jc w:val="both"/>
            <w:rPr>
              <w:rFonts w:ascii="Myriad Pro" w:hAnsi="Myriad Pro" w:cs="Myriad Pro"/>
              <w:color w:val="000000"/>
              <w:sz w:val="20"/>
              <w:szCs w:val="20"/>
            </w:rPr>
          </w:pPr>
          <w:r w:rsidRPr="0091785E">
            <w:rPr>
              <w:rFonts w:ascii="Myriad Pro" w:hAnsi="Myriad Pro" w:cs="Myriad Pro"/>
              <w:b/>
              <w:bCs/>
              <w:color w:val="000000"/>
              <w:sz w:val="20"/>
              <w:szCs w:val="20"/>
            </w:rPr>
            <w:t xml:space="preserve">Instructors: </w:t>
          </w:r>
          <w:r w:rsidRPr="0091785E">
            <w:rPr>
              <w:rFonts w:ascii="Myriad Pro" w:hAnsi="Myriad Pro" w:cs="Myriad Pro"/>
              <w:i/>
              <w:iCs/>
              <w:color w:val="000000"/>
              <w:sz w:val="20"/>
              <w:szCs w:val="20"/>
            </w:rPr>
            <w:t xml:space="preserve">Wooten, Youngman </w:t>
          </w:r>
        </w:p>
        <w:p w:rsidR="0091785E" w:rsidRPr="0091785E" w:rsidRDefault="0091785E" w:rsidP="0091785E">
          <w:pPr>
            <w:autoSpaceDE w:val="0"/>
            <w:autoSpaceDN w:val="0"/>
            <w:adjustRightInd w:val="0"/>
            <w:spacing w:before="80" w:after="0" w:line="241" w:lineRule="atLeast"/>
            <w:ind w:firstLine="360"/>
            <w:jc w:val="both"/>
            <w:rPr>
              <w:rFonts w:ascii="Arial" w:hAnsi="Arial" w:cs="Arial"/>
              <w:color w:val="000000"/>
              <w:sz w:val="16"/>
              <w:szCs w:val="16"/>
            </w:rPr>
          </w:pPr>
          <w:r w:rsidRPr="0091785E">
            <w:rPr>
              <w:rFonts w:ascii="Arial" w:hAnsi="Arial" w:cs="Arial"/>
              <w:color w:val="000000"/>
              <w:sz w:val="16"/>
              <w:szCs w:val="16"/>
            </w:rPr>
            <w:t>The Radiologic Sciences Programs are administered by the Department of Medical Imaging and Radiation Sciences in the College of Nursing and Health Professions. The degrees are designed to produce associate and baccalaureate degree Radiologic Science professionals who are clinically com</w:t>
          </w:r>
          <w:r w:rsidRPr="0091785E">
            <w:rPr>
              <w:rFonts w:ascii="Arial" w:hAnsi="Arial" w:cs="Arial"/>
              <w:color w:val="000000"/>
              <w:sz w:val="16"/>
              <w:szCs w:val="16"/>
            </w:rPr>
            <w:softHyphen/>
            <w:t xml:space="preserve">petent, advanced level radiologic sciences practitioners. </w:t>
          </w:r>
        </w:p>
        <w:p w:rsidR="0091785E" w:rsidRDefault="0091785E" w:rsidP="0091785E">
          <w:r w:rsidRPr="0091785E">
            <w:rPr>
              <w:rFonts w:ascii="Arial" w:hAnsi="Arial" w:cs="Arial"/>
              <w:b/>
              <w:bCs/>
              <w:color w:val="000000"/>
              <w:sz w:val="16"/>
              <w:szCs w:val="16"/>
            </w:rPr>
            <w:t>RADIOLOGIC TECHNOLOGY</w:t>
          </w:r>
          <w:r w:rsidRPr="0091785E">
            <w:rPr>
              <w:rFonts w:ascii="Arial" w:hAnsi="Arial" w:cs="Arial"/>
              <w:color w:val="000000"/>
              <w:sz w:val="16"/>
              <w:szCs w:val="16"/>
            </w:rPr>
            <w:t>: The Associate Degree program in radiologic technology includes both classroom instruction and experiences in the clinical setting of the health care institutions in the area. This provides students with opportunities for direct patient care involving those who are sick and injured, as well as those for whom radiologic diagnosis is indicated. The radiographer is a skilled person, qualified by technological education to provide patient services using imaging modalities as directed by physicians. Others are employed as technical advisors and representatives for radiologic equipment and supply manufacturers. The associate degree program may be articulated into any of the BSRS programs.</w:t>
          </w:r>
        </w:p>
        <w:p w:rsidR="004E5007" w:rsidRDefault="00BE4546" w:rsidP="004E5007">
          <w:pPr>
            <w:tabs>
              <w:tab w:val="left" w:pos="360"/>
              <w:tab w:val="left" w:pos="720"/>
            </w:tabs>
            <w:spacing w:after="0" w:line="240" w:lineRule="auto"/>
            <w:rPr>
              <w:rFonts w:asciiTheme="majorHAnsi" w:hAnsiTheme="majorHAnsi" w:cs="Arial"/>
              <w:sz w:val="20"/>
              <w:szCs w:val="20"/>
            </w:rPr>
          </w:pPr>
        </w:p>
        <w:permEnd w:id="1151039517" w:displacedByCustomXml="next"/>
      </w:sdtContent>
    </w:sdt>
    <w:p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even" r:id="rId11"/>
      <w:headerReference w:type="default" r:id="rId12"/>
      <w:footerReference w:type="even" r:id="rId13"/>
      <w:footerReference w:type="default" r:id="rId14"/>
      <w:headerReference w:type="first" r:id="rId15"/>
      <w:footerReference w:type="first" r:id="rId16"/>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1C45" w:rsidRDefault="00B51C45" w:rsidP="00AF3758">
      <w:pPr>
        <w:spacing w:after="0" w:line="240" w:lineRule="auto"/>
      </w:pPr>
      <w:r>
        <w:separator/>
      </w:r>
    </w:p>
  </w:endnote>
  <w:endnote w:type="continuationSeparator" w:id="0">
    <w:p w:rsidR="00B51C45" w:rsidRDefault="00B51C45"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yriad Pro Cond">
    <w:altName w:val="Arial"/>
    <w:panose1 w:val="020B0506030403020204"/>
    <w:charset w:val="00"/>
    <w:family w:val="swiss"/>
    <w:notTrueType/>
    <w:pitch w:val="variable"/>
    <w:sig w:usb0="A00002AF" w:usb1="5000204B" w:usb2="00000000" w:usb3="00000000" w:csb0="0000019F" w:csb1="00000000"/>
  </w:font>
  <w:font w:name="Myriad Pro">
    <w:altName w:val="Arial"/>
    <w:panose1 w:val="020B0503030403020204"/>
    <w:charset w:val="00"/>
    <w:family w:val="swiss"/>
    <w:notTrueType/>
    <w:pitch w:val="variable"/>
    <w:sig w:usb0="A00002AF" w:usb1="5000204B" w:usb2="0000000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enlo Regular">
    <w:altName w:val="Arial"/>
    <w:charset w:val="00"/>
    <w:family w:val="auto"/>
    <w:pitch w:val="variable"/>
    <w:sig w:usb0="00000000" w:usb1="D200F9FB" w:usb2="02000028"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C45" w:rsidRDefault="00B51C4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C45" w:rsidRDefault="00B51C4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C45" w:rsidRDefault="00B51C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1C45" w:rsidRDefault="00B51C45" w:rsidP="00AF3758">
      <w:pPr>
        <w:spacing w:after="0" w:line="240" w:lineRule="auto"/>
      </w:pPr>
      <w:r>
        <w:separator/>
      </w:r>
    </w:p>
  </w:footnote>
  <w:footnote w:type="continuationSeparator" w:id="0">
    <w:p w:rsidR="00B51C45" w:rsidRDefault="00B51C45"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C45" w:rsidRDefault="00B51C4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C45" w:rsidRPr="00986BD2" w:rsidRDefault="00B51C45" w:rsidP="00384538">
    <w:pPr>
      <w:pStyle w:val="Header"/>
      <w:rPr>
        <w:rFonts w:ascii="Arial Narrow" w:hAnsi="Arial Narrow"/>
        <w:sz w:val="16"/>
        <w:szCs w:val="16"/>
      </w:rPr>
    </w:pPr>
    <w:r>
      <w:rPr>
        <w:rFonts w:ascii="Arial Narrow" w:hAnsi="Arial Narrow"/>
        <w:sz w:val="16"/>
        <w:szCs w:val="16"/>
      </w:rPr>
      <w:t>Revised 1/17/13</w:t>
    </w:r>
  </w:p>
  <w:p w:rsidR="00B51C45" w:rsidRDefault="00B51C4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C45" w:rsidRDefault="00B51C4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16FE7"/>
    <w:rsid w:val="000232AB"/>
    <w:rsid w:val="00024BA5"/>
    <w:rsid w:val="000627BE"/>
    <w:rsid w:val="000A7C2E"/>
    <w:rsid w:val="000C0B47"/>
    <w:rsid w:val="000D06F1"/>
    <w:rsid w:val="000F30C2"/>
    <w:rsid w:val="00103070"/>
    <w:rsid w:val="0014025C"/>
    <w:rsid w:val="00151451"/>
    <w:rsid w:val="00152424"/>
    <w:rsid w:val="0018269B"/>
    <w:rsid w:val="00185D67"/>
    <w:rsid w:val="001A5DD5"/>
    <w:rsid w:val="001F3C2F"/>
    <w:rsid w:val="001F5E9E"/>
    <w:rsid w:val="00212A76"/>
    <w:rsid w:val="0022350B"/>
    <w:rsid w:val="002315B0"/>
    <w:rsid w:val="002528DD"/>
    <w:rsid w:val="00254447"/>
    <w:rsid w:val="00261ACE"/>
    <w:rsid w:val="00265C17"/>
    <w:rsid w:val="002776C2"/>
    <w:rsid w:val="002E3FC9"/>
    <w:rsid w:val="003328F3"/>
    <w:rsid w:val="00345CC2"/>
    <w:rsid w:val="00346F5C"/>
    <w:rsid w:val="00362414"/>
    <w:rsid w:val="00374D72"/>
    <w:rsid w:val="00384538"/>
    <w:rsid w:val="0039532B"/>
    <w:rsid w:val="003A05F4"/>
    <w:rsid w:val="003C0ED1"/>
    <w:rsid w:val="00400712"/>
    <w:rsid w:val="004072F1"/>
    <w:rsid w:val="00473252"/>
    <w:rsid w:val="00487771"/>
    <w:rsid w:val="00492F7C"/>
    <w:rsid w:val="004A7706"/>
    <w:rsid w:val="004E5007"/>
    <w:rsid w:val="004F3C87"/>
    <w:rsid w:val="00504BCC"/>
    <w:rsid w:val="00515205"/>
    <w:rsid w:val="00524ED4"/>
    <w:rsid w:val="00526B81"/>
    <w:rsid w:val="00584C22"/>
    <w:rsid w:val="00592A95"/>
    <w:rsid w:val="006179CB"/>
    <w:rsid w:val="00636DB3"/>
    <w:rsid w:val="006657FB"/>
    <w:rsid w:val="00677A48"/>
    <w:rsid w:val="006B52C0"/>
    <w:rsid w:val="006D0246"/>
    <w:rsid w:val="006E54DE"/>
    <w:rsid w:val="006E6117"/>
    <w:rsid w:val="006E6FEC"/>
    <w:rsid w:val="00712045"/>
    <w:rsid w:val="0073025F"/>
    <w:rsid w:val="0073125A"/>
    <w:rsid w:val="00750AF6"/>
    <w:rsid w:val="007A06B9"/>
    <w:rsid w:val="007B489A"/>
    <w:rsid w:val="0083170D"/>
    <w:rsid w:val="008A795D"/>
    <w:rsid w:val="008C703B"/>
    <w:rsid w:val="008E6C1C"/>
    <w:rsid w:val="0091785E"/>
    <w:rsid w:val="00923DAA"/>
    <w:rsid w:val="00995206"/>
    <w:rsid w:val="009A529F"/>
    <w:rsid w:val="009E1AA5"/>
    <w:rsid w:val="00A01035"/>
    <w:rsid w:val="00A0329C"/>
    <w:rsid w:val="00A16BB1"/>
    <w:rsid w:val="00A34100"/>
    <w:rsid w:val="00A5089E"/>
    <w:rsid w:val="00A55340"/>
    <w:rsid w:val="00A56D36"/>
    <w:rsid w:val="00AB5523"/>
    <w:rsid w:val="00AF3758"/>
    <w:rsid w:val="00AF3C6A"/>
    <w:rsid w:val="00B15C0E"/>
    <w:rsid w:val="00B1628A"/>
    <w:rsid w:val="00B35368"/>
    <w:rsid w:val="00B51C45"/>
    <w:rsid w:val="00BB11A8"/>
    <w:rsid w:val="00BB68D9"/>
    <w:rsid w:val="00BD2A0D"/>
    <w:rsid w:val="00BE069E"/>
    <w:rsid w:val="00C12816"/>
    <w:rsid w:val="00C132F9"/>
    <w:rsid w:val="00C23CC7"/>
    <w:rsid w:val="00C334FF"/>
    <w:rsid w:val="00C346A1"/>
    <w:rsid w:val="00C723B8"/>
    <w:rsid w:val="00C82633"/>
    <w:rsid w:val="00D0686A"/>
    <w:rsid w:val="00D51205"/>
    <w:rsid w:val="00D57716"/>
    <w:rsid w:val="00D63697"/>
    <w:rsid w:val="00D654AF"/>
    <w:rsid w:val="00D67AC4"/>
    <w:rsid w:val="00D72E20"/>
    <w:rsid w:val="00D76DEE"/>
    <w:rsid w:val="00D979DD"/>
    <w:rsid w:val="00DA3F9B"/>
    <w:rsid w:val="00DB3983"/>
    <w:rsid w:val="00E45868"/>
    <w:rsid w:val="00E573F0"/>
    <w:rsid w:val="00EB4FF5"/>
    <w:rsid w:val="00EC6970"/>
    <w:rsid w:val="00EE55A2"/>
    <w:rsid w:val="00EF2A44"/>
    <w:rsid w:val="00F645B5"/>
    <w:rsid w:val="00F74159"/>
    <w:rsid w:val="00F75657"/>
    <w:rsid w:val="00F87993"/>
    <w:rsid w:val="00FA6C78"/>
    <w:rsid w:val="00FB00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Pa2">
    <w:name w:val="Pa2"/>
    <w:basedOn w:val="Normal"/>
    <w:next w:val="Normal"/>
    <w:uiPriority w:val="99"/>
    <w:rsid w:val="00F74159"/>
    <w:pPr>
      <w:autoSpaceDE w:val="0"/>
      <w:autoSpaceDN w:val="0"/>
      <w:adjustRightInd w:val="0"/>
      <w:spacing w:after="0" w:line="241" w:lineRule="atLeast"/>
    </w:pPr>
    <w:rPr>
      <w:rFonts w:ascii="Arial" w:hAnsi="Arial" w:cs="Arial"/>
      <w:sz w:val="24"/>
      <w:szCs w:val="24"/>
    </w:rPr>
  </w:style>
  <w:style w:type="character" w:customStyle="1" w:styleId="A1">
    <w:name w:val="A1"/>
    <w:uiPriority w:val="99"/>
    <w:rsid w:val="00F74159"/>
    <w:rPr>
      <w:color w:val="000000"/>
      <w:sz w:val="16"/>
      <w:szCs w:val="16"/>
    </w:rPr>
  </w:style>
  <w:style w:type="paragraph" w:customStyle="1" w:styleId="Pa19">
    <w:name w:val="Pa19"/>
    <w:basedOn w:val="Normal"/>
    <w:next w:val="Normal"/>
    <w:uiPriority w:val="99"/>
    <w:rsid w:val="00F74159"/>
    <w:pPr>
      <w:autoSpaceDE w:val="0"/>
      <w:autoSpaceDN w:val="0"/>
      <w:adjustRightInd w:val="0"/>
      <w:spacing w:after="0" w:line="241" w:lineRule="atLeast"/>
    </w:pPr>
    <w:rPr>
      <w:rFonts w:ascii="Arial" w:hAnsi="Arial" w:cs="Arial"/>
      <w:sz w:val="24"/>
      <w:szCs w:val="24"/>
    </w:rPr>
  </w:style>
  <w:style w:type="paragraph" w:customStyle="1" w:styleId="Pa3">
    <w:name w:val="Pa3"/>
    <w:basedOn w:val="Normal"/>
    <w:next w:val="Normal"/>
    <w:uiPriority w:val="99"/>
    <w:rsid w:val="00F74159"/>
    <w:pPr>
      <w:autoSpaceDE w:val="0"/>
      <w:autoSpaceDN w:val="0"/>
      <w:adjustRightInd w:val="0"/>
      <w:spacing w:after="0" w:line="241" w:lineRule="atLeast"/>
    </w:pPr>
    <w:rPr>
      <w:rFonts w:ascii="Arial" w:hAnsi="Arial" w:cs="Arial"/>
      <w:sz w:val="24"/>
      <w:szCs w:val="24"/>
    </w:rPr>
  </w:style>
  <w:style w:type="character" w:customStyle="1" w:styleId="A2">
    <w:name w:val="A2"/>
    <w:uiPriority w:val="99"/>
    <w:rsid w:val="00F74159"/>
    <w:rPr>
      <w:rFonts w:ascii="Times New Roman" w:hAnsi="Times New Roman" w:cs="Times New Roman"/>
      <w:i/>
      <w:iCs/>
      <w:color w:val="000000"/>
      <w:sz w:val="18"/>
      <w:szCs w:val="18"/>
    </w:rPr>
  </w:style>
  <w:style w:type="paragraph" w:customStyle="1" w:styleId="Pa227">
    <w:name w:val="Pa227"/>
    <w:basedOn w:val="Normal"/>
    <w:next w:val="Normal"/>
    <w:uiPriority w:val="99"/>
    <w:rsid w:val="000F30C2"/>
    <w:pPr>
      <w:autoSpaceDE w:val="0"/>
      <w:autoSpaceDN w:val="0"/>
      <w:adjustRightInd w:val="0"/>
      <w:spacing w:after="0" w:line="161" w:lineRule="atLeast"/>
    </w:pPr>
    <w:rPr>
      <w:rFonts w:ascii="Myriad Pro Cond" w:hAnsi="Myriad Pro Cond"/>
      <w:sz w:val="24"/>
      <w:szCs w:val="24"/>
    </w:rPr>
  </w:style>
  <w:style w:type="character" w:customStyle="1" w:styleId="A15">
    <w:name w:val="A15"/>
    <w:uiPriority w:val="99"/>
    <w:rsid w:val="000F30C2"/>
    <w:rPr>
      <w:rFonts w:cs="Myriad Pro Cond"/>
      <w:b/>
      <w:bCs/>
      <w:color w:val="000000"/>
      <w:sz w:val="32"/>
      <w:szCs w:val="32"/>
    </w:rPr>
  </w:style>
  <w:style w:type="paragraph" w:customStyle="1" w:styleId="Pa222">
    <w:name w:val="Pa222"/>
    <w:basedOn w:val="Normal"/>
    <w:next w:val="Normal"/>
    <w:uiPriority w:val="99"/>
    <w:rsid w:val="000F30C2"/>
    <w:pPr>
      <w:autoSpaceDE w:val="0"/>
      <w:autoSpaceDN w:val="0"/>
      <w:adjustRightInd w:val="0"/>
      <w:spacing w:after="0" w:line="161" w:lineRule="atLeast"/>
    </w:pPr>
    <w:rPr>
      <w:rFonts w:ascii="Myriad Pro Cond" w:hAnsi="Myriad Pro Cond"/>
      <w:sz w:val="24"/>
      <w:szCs w:val="24"/>
    </w:rPr>
  </w:style>
  <w:style w:type="paragraph" w:customStyle="1" w:styleId="Pa59">
    <w:name w:val="Pa59"/>
    <w:basedOn w:val="Normal"/>
    <w:next w:val="Normal"/>
    <w:uiPriority w:val="99"/>
    <w:rsid w:val="00BB68D9"/>
    <w:pPr>
      <w:autoSpaceDE w:val="0"/>
      <w:autoSpaceDN w:val="0"/>
      <w:adjustRightInd w:val="0"/>
      <w:spacing w:after="0" w:line="241" w:lineRule="atLeast"/>
    </w:pPr>
    <w:rPr>
      <w:rFonts w:ascii="Arial" w:hAnsi="Arial" w:cs="Arial"/>
      <w:sz w:val="24"/>
      <w:szCs w:val="24"/>
    </w:rPr>
  </w:style>
  <w:style w:type="character" w:customStyle="1" w:styleId="A16">
    <w:name w:val="A16"/>
    <w:uiPriority w:val="99"/>
    <w:rsid w:val="00BB68D9"/>
    <w:rPr>
      <w:color w:val="000000"/>
      <w:sz w:val="12"/>
      <w:szCs w:val="12"/>
    </w:rPr>
  </w:style>
  <w:style w:type="paragraph" w:customStyle="1" w:styleId="Pa193">
    <w:name w:val="Pa193"/>
    <w:basedOn w:val="Normal"/>
    <w:next w:val="Normal"/>
    <w:uiPriority w:val="99"/>
    <w:rsid w:val="00BB68D9"/>
    <w:pPr>
      <w:autoSpaceDE w:val="0"/>
      <w:autoSpaceDN w:val="0"/>
      <w:adjustRightInd w:val="0"/>
      <w:spacing w:after="0" w:line="241" w:lineRule="atLeast"/>
    </w:pPr>
    <w:rPr>
      <w:rFonts w:ascii="Arial" w:hAnsi="Arial" w:cs="Arial"/>
      <w:sz w:val="24"/>
      <w:szCs w:val="24"/>
    </w:rPr>
  </w:style>
  <w:style w:type="paragraph" w:customStyle="1" w:styleId="Pa195">
    <w:name w:val="Pa195"/>
    <w:basedOn w:val="Normal"/>
    <w:next w:val="Normal"/>
    <w:uiPriority w:val="99"/>
    <w:rsid w:val="00BB68D9"/>
    <w:pPr>
      <w:autoSpaceDE w:val="0"/>
      <w:autoSpaceDN w:val="0"/>
      <w:adjustRightInd w:val="0"/>
      <w:spacing w:after="0" w:line="241" w:lineRule="atLeast"/>
    </w:pPr>
    <w:rPr>
      <w:rFonts w:ascii="Arial" w:hAnsi="Arial" w:cs="Arial"/>
      <w:sz w:val="24"/>
      <w:szCs w:val="24"/>
    </w:rPr>
  </w:style>
  <w:style w:type="paragraph" w:customStyle="1" w:styleId="Pa8">
    <w:name w:val="Pa8"/>
    <w:basedOn w:val="Normal"/>
    <w:next w:val="Normal"/>
    <w:uiPriority w:val="99"/>
    <w:rsid w:val="00BB68D9"/>
    <w:pPr>
      <w:autoSpaceDE w:val="0"/>
      <w:autoSpaceDN w:val="0"/>
      <w:adjustRightInd w:val="0"/>
      <w:spacing w:after="0" w:line="241" w:lineRule="atLeast"/>
    </w:pPr>
    <w:rPr>
      <w:rFonts w:ascii="Arial" w:hAnsi="Arial" w:cs="Arial"/>
      <w:sz w:val="24"/>
      <w:szCs w:val="24"/>
    </w:rPr>
  </w:style>
  <w:style w:type="paragraph" w:customStyle="1" w:styleId="Pa242">
    <w:name w:val="Pa242"/>
    <w:basedOn w:val="Normal"/>
    <w:next w:val="Normal"/>
    <w:uiPriority w:val="99"/>
    <w:rsid w:val="0091785E"/>
    <w:pPr>
      <w:autoSpaceDE w:val="0"/>
      <w:autoSpaceDN w:val="0"/>
      <w:adjustRightInd w:val="0"/>
      <w:spacing w:after="0" w:line="441" w:lineRule="atLeast"/>
    </w:pPr>
    <w:rPr>
      <w:rFonts w:ascii="Myriad Pro Cond" w:hAnsi="Myriad Pro Cond"/>
      <w:sz w:val="24"/>
      <w:szCs w:val="24"/>
    </w:rPr>
  </w:style>
  <w:style w:type="paragraph" w:customStyle="1" w:styleId="Pa207">
    <w:name w:val="Pa207"/>
    <w:basedOn w:val="Normal"/>
    <w:next w:val="Normal"/>
    <w:uiPriority w:val="99"/>
    <w:rsid w:val="0091785E"/>
    <w:pPr>
      <w:autoSpaceDE w:val="0"/>
      <w:autoSpaceDN w:val="0"/>
      <w:adjustRightInd w:val="0"/>
      <w:spacing w:after="0" w:line="201" w:lineRule="atLeast"/>
    </w:pPr>
    <w:rPr>
      <w:rFonts w:ascii="Myriad Pro" w:hAnsi="Myriad Pro"/>
      <w:sz w:val="24"/>
      <w:szCs w:val="24"/>
    </w:rPr>
  </w:style>
  <w:style w:type="paragraph" w:customStyle="1" w:styleId="Pa334">
    <w:name w:val="Pa334"/>
    <w:basedOn w:val="Normal"/>
    <w:next w:val="Normal"/>
    <w:uiPriority w:val="99"/>
    <w:rsid w:val="0091785E"/>
    <w:pPr>
      <w:autoSpaceDE w:val="0"/>
      <w:autoSpaceDN w:val="0"/>
      <w:adjustRightInd w:val="0"/>
      <w:spacing w:after="0" w:line="241" w:lineRule="atLeast"/>
    </w:pPr>
    <w:rPr>
      <w:rFonts w:ascii="Myriad Pro" w:hAnsi="Myriad Pro"/>
      <w:sz w:val="24"/>
      <w:szCs w:val="24"/>
    </w:rPr>
  </w:style>
  <w:style w:type="paragraph" w:customStyle="1" w:styleId="Pa214">
    <w:name w:val="Pa214"/>
    <w:basedOn w:val="Normal"/>
    <w:next w:val="Normal"/>
    <w:uiPriority w:val="99"/>
    <w:rsid w:val="00E573F0"/>
    <w:pPr>
      <w:autoSpaceDE w:val="0"/>
      <w:autoSpaceDN w:val="0"/>
      <w:adjustRightInd w:val="0"/>
      <w:spacing w:after="0" w:line="161" w:lineRule="atLeast"/>
    </w:pPr>
    <w:rPr>
      <w:rFonts w:ascii="Arial" w:hAnsi="Arial" w:cs="Arial"/>
      <w:sz w:val="24"/>
      <w:szCs w:val="24"/>
    </w:rPr>
  </w:style>
  <w:style w:type="paragraph" w:customStyle="1" w:styleId="Pa213">
    <w:name w:val="Pa213"/>
    <w:basedOn w:val="Normal"/>
    <w:next w:val="Normal"/>
    <w:uiPriority w:val="99"/>
    <w:rsid w:val="00E573F0"/>
    <w:pPr>
      <w:autoSpaceDE w:val="0"/>
      <w:autoSpaceDN w:val="0"/>
      <w:adjustRightInd w:val="0"/>
      <w:spacing w:after="0" w:line="161" w:lineRule="atLeast"/>
    </w:pPr>
    <w:rPr>
      <w:rFonts w:ascii="Arial" w:hAnsi="Arial" w:cs="Arial"/>
      <w:sz w:val="24"/>
      <w:szCs w:val="24"/>
    </w:rPr>
  </w:style>
  <w:style w:type="paragraph" w:customStyle="1" w:styleId="Pa53">
    <w:name w:val="Pa53"/>
    <w:basedOn w:val="Normal"/>
    <w:next w:val="Normal"/>
    <w:uiPriority w:val="99"/>
    <w:rsid w:val="00E573F0"/>
    <w:pPr>
      <w:autoSpaceDE w:val="0"/>
      <w:autoSpaceDN w:val="0"/>
      <w:adjustRightInd w:val="0"/>
      <w:spacing w:after="0" w:line="241" w:lineRule="atLeast"/>
    </w:pPr>
    <w:rPr>
      <w:rFonts w:ascii="Arial" w:hAnsi="Arial" w:cs="Arial"/>
      <w:sz w:val="24"/>
      <w:szCs w:val="24"/>
    </w:rPr>
  </w:style>
  <w:style w:type="paragraph" w:customStyle="1" w:styleId="Pa194">
    <w:name w:val="Pa194"/>
    <w:basedOn w:val="Normal"/>
    <w:next w:val="Normal"/>
    <w:uiPriority w:val="99"/>
    <w:rsid w:val="00E573F0"/>
    <w:pPr>
      <w:autoSpaceDE w:val="0"/>
      <w:autoSpaceDN w:val="0"/>
      <w:adjustRightInd w:val="0"/>
      <w:spacing w:after="0" w:line="241" w:lineRule="atLeast"/>
    </w:pPr>
    <w:rPr>
      <w:rFonts w:ascii="Arial" w:hAnsi="Arial" w:cs="Arial"/>
      <w:sz w:val="24"/>
      <w:szCs w:val="24"/>
    </w:rPr>
  </w:style>
  <w:style w:type="paragraph" w:customStyle="1" w:styleId="Pa236">
    <w:name w:val="Pa236"/>
    <w:basedOn w:val="Normal"/>
    <w:next w:val="Normal"/>
    <w:uiPriority w:val="99"/>
    <w:rsid w:val="00E573F0"/>
    <w:pPr>
      <w:autoSpaceDE w:val="0"/>
      <w:autoSpaceDN w:val="0"/>
      <w:adjustRightInd w:val="0"/>
      <w:spacing w:after="0" w:line="161" w:lineRule="atLeast"/>
    </w:pPr>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Pa2">
    <w:name w:val="Pa2"/>
    <w:basedOn w:val="Normal"/>
    <w:next w:val="Normal"/>
    <w:uiPriority w:val="99"/>
    <w:rsid w:val="00F74159"/>
    <w:pPr>
      <w:autoSpaceDE w:val="0"/>
      <w:autoSpaceDN w:val="0"/>
      <w:adjustRightInd w:val="0"/>
      <w:spacing w:after="0" w:line="241" w:lineRule="atLeast"/>
    </w:pPr>
    <w:rPr>
      <w:rFonts w:ascii="Arial" w:hAnsi="Arial" w:cs="Arial"/>
      <w:sz w:val="24"/>
      <w:szCs w:val="24"/>
    </w:rPr>
  </w:style>
  <w:style w:type="character" w:customStyle="1" w:styleId="A1">
    <w:name w:val="A1"/>
    <w:uiPriority w:val="99"/>
    <w:rsid w:val="00F74159"/>
    <w:rPr>
      <w:color w:val="000000"/>
      <w:sz w:val="16"/>
      <w:szCs w:val="16"/>
    </w:rPr>
  </w:style>
  <w:style w:type="paragraph" w:customStyle="1" w:styleId="Pa19">
    <w:name w:val="Pa19"/>
    <w:basedOn w:val="Normal"/>
    <w:next w:val="Normal"/>
    <w:uiPriority w:val="99"/>
    <w:rsid w:val="00F74159"/>
    <w:pPr>
      <w:autoSpaceDE w:val="0"/>
      <w:autoSpaceDN w:val="0"/>
      <w:adjustRightInd w:val="0"/>
      <w:spacing w:after="0" w:line="241" w:lineRule="atLeast"/>
    </w:pPr>
    <w:rPr>
      <w:rFonts w:ascii="Arial" w:hAnsi="Arial" w:cs="Arial"/>
      <w:sz w:val="24"/>
      <w:szCs w:val="24"/>
    </w:rPr>
  </w:style>
  <w:style w:type="paragraph" w:customStyle="1" w:styleId="Pa3">
    <w:name w:val="Pa3"/>
    <w:basedOn w:val="Normal"/>
    <w:next w:val="Normal"/>
    <w:uiPriority w:val="99"/>
    <w:rsid w:val="00F74159"/>
    <w:pPr>
      <w:autoSpaceDE w:val="0"/>
      <w:autoSpaceDN w:val="0"/>
      <w:adjustRightInd w:val="0"/>
      <w:spacing w:after="0" w:line="241" w:lineRule="atLeast"/>
    </w:pPr>
    <w:rPr>
      <w:rFonts w:ascii="Arial" w:hAnsi="Arial" w:cs="Arial"/>
      <w:sz w:val="24"/>
      <w:szCs w:val="24"/>
    </w:rPr>
  </w:style>
  <w:style w:type="character" w:customStyle="1" w:styleId="A2">
    <w:name w:val="A2"/>
    <w:uiPriority w:val="99"/>
    <w:rsid w:val="00F74159"/>
    <w:rPr>
      <w:rFonts w:ascii="Times New Roman" w:hAnsi="Times New Roman" w:cs="Times New Roman"/>
      <w:i/>
      <w:iCs/>
      <w:color w:val="000000"/>
      <w:sz w:val="18"/>
      <w:szCs w:val="18"/>
    </w:rPr>
  </w:style>
  <w:style w:type="paragraph" w:customStyle="1" w:styleId="Pa227">
    <w:name w:val="Pa227"/>
    <w:basedOn w:val="Normal"/>
    <w:next w:val="Normal"/>
    <w:uiPriority w:val="99"/>
    <w:rsid w:val="000F30C2"/>
    <w:pPr>
      <w:autoSpaceDE w:val="0"/>
      <w:autoSpaceDN w:val="0"/>
      <w:adjustRightInd w:val="0"/>
      <w:spacing w:after="0" w:line="161" w:lineRule="atLeast"/>
    </w:pPr>
    <w:rPr>
      <w:rFonts w:ascii="Myriad Pro Cond" w:hAnsi="Myriad Pro Cond"/>
      <w:sz w:val="24"/>
      <w:szCs w:val="24"/>
    </w:rPr>
  </w:style>
  <w:style w:type="character" w:customStyle="1" w:styleId="A15">
    <w:name w:val="A15"/>
    <w:uiPriority w:val="99"/>
    <w:rsid w:val="000F30C2"/>
    <w:rPr>
      <w:rFonts w:cs="Myriad Pro Cond"/>
      <w:b/>
      <w:bCs/>
      <w:color w:val="000000"/>
      <w:sz w:val="32"/>
      <w:szCs w:val="32"/>
    </w:rPr>
  </w:style>
  <w:style w:type="paragraph" w:customStyle="1" w:styleId="Pa222">
    <w:name w:val="Pa222"/>
    <w:basedOn w:val="Normal"/>
    <w:next w:val="Normal"/>
    <w:uiPriority w:val="99"/>
    <w:rsid w:val="000F30C2"/>
    <w:pPr>
      <w:autoSpaceDE w:val="0"/>
      <w:autoSpaceDN w:val="0"/>
      <w:adjustRightInd w:val="0"/>
      <w:spacing w:after="0" w:line="161" w:lineRule="atLeast"/>
    </w:pPr>
    <w:rPr>
      <w:rFonts w:ascii="Myriad Pro Cond" w:hAnsi="Myriad Pro Cond"/>
      <w:sz w:val="24"/>
      <w:szCs w:val="24"/>
    </w:rPr>
  </w:style>
  <w:style w:type="paragraph" w:customStyle="1" w:styleId="Pa59">
    <w:name w:val="Pa59"/>
    <w:basedOn w:val="Normal"/>
    <w:next w:val="Normal"/>
    <w:uiPriority w:val="99"/>
    <w:rsid w:val="00BB68D9"/>
    <w:pPr>
      <w:autoSpaceDE w:val="0"/>
      <w:autoSpaceDN w:val="0"/>
      <w:adjustRightInd w:val="0"/>
      <w:spacing w:after="0" w:line="241" w:lineRule="atLeast"/>
    </w:pPr>
    <w:rPr>
      <w:rFonts w:ascii="Arial" w:hAnsi="Arial" w:cs="Arial"/>
      <w:sz w:val="24"/>
      <w:szCs w:val="24"/>
    </w:rPr>
  </w:style>
  <w:style w:type="character" w:customStyle="1" w:styleId="A16">
    <w:name w:val="A16"/>
    <w:uiPriority w:val="99"/>
    <w:rsid w:val="00BB68D9"/>
    <w:rPr>
      <w:color w:val="000000"/>
      <w:sz w:val="12"/>
      <w:szCs w:val="12"/>
    </w:rPr>
  </w:style>
  <w:style w:type="paragraph" w:customStyle="1" w:styleId="Pa193">
    <w:name w:val="Pa193"/>
    <w:basedOn w:val="Normal"/>
    <w:next w:val="Normal"/>
    <w:uiPriority w:val="99"/>
    <w:rsid w:val="00BB68D9"/>
    <w:pPr>
      <w:autoSpaceDE w:val="0"/>
      <w:autoSpaceDN w:val="0"/>
      <w:adjustRightInd w:val="0"/>
      <w:spacing w:after="0" w:line="241" w:lineRule="atLeast"/>
    </w:pPr>
    <w:rPr>
      <w:rFonts w:ascii="Arial" w:hAnsi="Arial" w:cs="Arial"/>
      <w:sz w:val="24"/>
      <w:szCs w:val="24"/>
    </w:rPr>
  </w:style>
  <w:style w:type="paragraph" w:customStyle="1" w:styleId="Pa195">
    <w:name w:val="Pa195"/>
    <w:basedOn w:val="Normal"/>
    <w:next w:val="Normal"/>
    <w:uiPriority w:val="99"/>
    <w:rsid w:val="00BB68D9"/>
    <w:pPr>
      <w:autoSpaceDE w:val="0"/>
      <w:autoSpaceDN w:val="0"/>
      <w:adjustRightInd w:val="0"/>
      <w:spacing w:after="0" w:line="241" w:lineRule="atLeast"/>
    </w:pPr>
    <w:rPr>
      <w:rFonts w:ascii="Arial" w:hAnsi="Arial" w:cs="Arial"/>
      <w:sz w:val="24"/>
      <w:szCs w:val="24"/>
    </w:rPr>
  </w:style>
  <w:style w:type="paragraph" w:customStyle="1" w:styleId="Pa8">
    <w:name w:val="Pa8"/>
    <w:basedOn w:val="Normal"/>
    <w:next w:val="Normal"/>
    <w:uiPriority w:val="99"/>
    <w:rsid w:val="00BB68D9"/>
    <w:pPr>
      <w:autoSpaceDE w:val="0"/>
      <w:autoSpaceDN w:val="0"/>
      <w:adjustRightInd w:val="0"/>
      <w:spacing w:after="0" w:line="241" w:lineRule="atLeast"/>
    </w:pPr>
    <w:rPr>
      <w:rFonts w:ascii="Arial" w:hAnsi="Arial" w:cs="Arial"/>
      <w:sz w:val="24"/>
      <w:szCs w:val="24"/>
    </w:rPr>
  </w:style>
  <w:style w:type="paragraph" w:customStyle="1" w:styleId="Pa242">
    <w:name w:val="Pa242"/>
    <w:basedOn w:val="Normal"/>
    <w:next w:val="Normal"/>
    <w:uiPriority w:val="99"/>
    <w:rsid w:val="0091785E"/>
    <w:pPr>
      <w:autoSpaceDE w:val="0"/>
      <w:autoSpaceDN w:val="0"/>
      <w:adjustRightInd w:val="0"/>
      <w:spacing w:after="0" w:line="441" w:lineRule="atLeast"/>
    </w:pPr>
    <w:rPr>
      <w:rFonts w:ascii="Myriad Pro Cond" w:hAnsi="Myriad Pro Cond"/>
      <w:sz w:val="24"/>
      <w:szCs w:val="24"/>
    </w:rPr>
  </w:style>
  <w:style w:type="paragraph" w:customStyle="1" w:styleId="Pa207">
    <w:name w:val="Pa207"/>
    <w:basedOn w:val="Normal"/>
    <w:next w:val="Normal"/>
    <w:uiPriority w:val="99"/>
    <w:rsid w:val="0091785E"/>
    <w:pPr>
      <w:autoSpaceDE w:val="0"/>
      <w:autoSpaceDN w:val="0"/>
      <w:adjustRightInd w:val="0"/>
      <w:spacing w:after="0" w:line="201" w:lineRule="atLeast"/>
    </w:pPr>
    <w:rPr>
      <w:rFonts w:ascii="Myriad Pro" w:hAnsi="Myriad Pro"/>
      <w:sz w:val="24"/>
      <w:szCs w:val="24"/>
    </w:rPr>
  </w:style>
  <w:style w:type="paragraph" w:customStyle="1" w:styleId="Pa334">
    <w:name w:val="Pa334"/>
    <w:basedOn w:val="Normal"/>
    <w:next w:val="Normal"/>
    <w:uiPriority w:val="99"/>
    <w:rsid w:val="0091785E"/>
    <w:pPr>
      <w:autoSpaceDE w:val="0"/>
      <w:autoSpaceDN w:val="0"/>
      <w:adjustRightInd w:val="0"/>
      <w:spacing w:after="0" w:line="241" w:lineRule="atLeast"/>
    </w:pPr>
    <w:rPr>
      <w:rFonts w:ascii="Myriad Pro" w:hAnsi="Myriad Pro"/>
      <w:sz w:val="24"/>
      <w:szCs w:val="24"/>
    </w:rPr>
  </w:style>
  <w:style w:type="paragraph" w:customStyle="1" w:styleId="Pa214">
    <w:name w:val="Pa214"/>
    <w:basedOn w:val="Normal"/>
    <w:next w:val="Normal"/>
    <w:uiPriority w:val="99"/>
    <w:rsid w:val="00E573F0"/>
    <w:pPr>
      <w:autoSpaceDE w:val="0"/>
      <w:autoSpaceDN w:val="0"/>
      <w:adjustRightInd w:val="0"/>
      <w:spacing w:after="0" w:line="161" w:lineRule="atLeast"/>
    </w:pPr>
    <w:rPr>
      <w:rFonts w:ascii="Arial" w:hAnsi="Arial" w:cs="Arial"/>
      <w:sz w:val="24"/>
      <w:szCs w:val="24"/>
    </w:rPr>
  </w:style>
  <w:style w:type="paragraph" w:customStyle="1" w:styleId="Pa213">
    <w:name w:val="Pa213"/>
    <w:basedOn w:val="Normal"/>
    <w:next w:val="Normal"/>
    <w:uiPriority w:val="99"/>
    <w:rsid w:val="00E573F0"/>
    <w:pPr>
      <w:autoSpaceDE w:val="0"/>
      <w:autoSpaceDN w:val="0"/>
      <w:adjustRightInd w:val="0"/>
      <w:spacing w:after="0" w:line="161" w:lineRule="atLeast"/>
    </w:pPr>
    <w:rPr>
      <w:rFonts w:ascii="Arial" w:hAnsi="Arial" w:cs="Arial"/>
      <w:sz w:val="24"/>
      <w:szCs w:val="24"/>
    </w:rPr>
  </w:style>
  <w:style w:type="paragraph" w:customStyle="1" w:styleId="Pa53">
    <w:name w:val="Pa53"/>
    <w:basedOn w:val="Normal"/>
    <w:next w:val="Normal"/>
    <w:uiPriority w:val="99"/>
    <w:rsid w:val="00E573F0"/>
    <w:pPr>
      <w:autoSpaceDE w:val="0"/>
      <w:autoSpaceDN w:val="0"/>
      <w:adjustRightInd w:val="0"/>
      <w:spacing w:after="0" w:line="241" w:lineRule="atLeast"/>
    </w:pPr>
    <w:rPr>
      <w:rFonts w:ascii="Arial" w:hAnsi="Arial" w:cs="Arial"/>
      <w:sz w:val="24"/>
      <w:szCs w:val="24"/>
    </w:rPr>
  </w:style>
  <w:style w:type="paragraph" w:customStyle="1" w:styleId="Pa194">
    <w:name w:val="Pa194"/>
    <w:basedOn w:val="Normal"/>
    <w:next w:val="Normal"/>
    <w:uiPriority w:val="99"/>
    <w:rsid w:val="00E573F0"/>
    <w:pPr>
      <w:autoSpaceDE w:val="0"/>
      <w:autoSpaceDN w:val="0"/>
      <w:adjustRightInd w:val="0"/>
      <w:spacing w:after="0" w:line="241" w:lineRule="atLeast"/>
    </w:pPr>
    <w:rPr>
      <w:rFonts w:ascii="Arial" w:hAnsi="Arial" w:cs="Arial"/>
      <w:sz w:val="24"/>
      <w:szCs w:val="24"/>
    </w:rPr>
  </w:style>
  <w:style w:type="paragraph" w:customStyle="1" w:styleId="Pa236">
    <w:name w:val="Pa236"/>
    <w:basedOn w:val="Normal"/>
    <w:next w:val="Normal"/>
    <w:uiPriority w:val="99"/>
    <w:rsid w:val="00E573F0"/>
    <w:pPr>
      <w:autoSpaceDE w:val="0"/>
      <w:autoSpaceDN w:val="0"/>
      <w:adjustRightInd w:val="0"/>
      <w:spacing w:after="0" w:line="161" w:lineRule="atLeast"/>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cginnis@astate.edu"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registrar.astate.ed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registrar.astate.edu/bulletin.htm"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8A43CBC7F0F41BDA33698E698E97571"/>
        <w:category>
          <w:name w:val="General"/>
          <w:gallery w:val="placeholder"/>
        </w:category>
        <w:types>
          <w:type w:val="bbPlcHdr"/>
        </w:types>
        <w:behaviors>
          <w:behavior w:val="content"/>
        </w:behaviors>
        <w:guid w:val="{234AEF27-69CC-4257-86C6-3692FA142CCD}"/>
      </w:docPartPr>
      <w:docPartBody>
        <w:p w:rsidR="00CD4EF8" w:rsidRDefault="00587536" w:rsidP="00587536">
          <w:pPr>
            <w:pStyle w:val="68A43CBC7F0F41BDA33698E698E975718"/>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5645B8B9F84D47E18630EB574D6EE6BF"/>
        <w:category>
          <w:name w:val="General"/>
          <w:gallery w:val="placeholder"/>
        </w:category>
        <w:types>
          <w:type w:val="bbPlcHdr"/>
        </w:types>
        <w:behaviors>
          <w:behavior w:val="content"/>
        </w:behaviors>
        <w:guid w:val="{D3BE9DC2-6433-4D0A-A696-9F337635783C}"/>
      </w:docPartPr>
      <w:docPartBody>
        <w:p w:rsidR="00CD4EF8" w:rsidRDefault="00636142" w:rsidP="00636142">
          <w:pPr>
            <w:pStyle w:val="5645B8B9F84D47E18630EB574D6EE6BF1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656E09723A4E058D9ED0C6AD56731E"/>
        <w:category>
          <w:name w:val="General"/>
          <w:gallery w:val="placeholder"/>
        </w:category>
        <w:types>
          <w:type w:val="bbPlcHdr"/>
        </w:types>
        <w:behaviors>
          <w:behavior w:val="content"/>
        </w:behaviors>
        <w:guid w:val="{F78E0FD4-EE75-4FBC-B253-01B1944647F7}"/>
      </w:docPartPr>
      <w:docPartBody>
        <w:p w:rsidR="00CD4EF8" w:rsidRDefault="00636142" w:rsidP="00636142">
          <w:pPr>
            <w:pStyle w:val="3F656E09723A4E058D9ED0C6AD56731E12"/>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5331CC1D46FA413EA5BF4BC1F002CE31"/>
        <w:category>
          <w:name w:val="General"/>
          <w:gallery w:val="placeholder"/>
        </w:category>
        <w:types>
          <w:type w:val="bbPlcHdr"/>
        </w:types>
        <w:behaviors>
          <w:behavior w:val="content"/>
        </w:behaviors>
        <w:guid w:val="{3F773953-3C04-4AEA-8F4B-FA825D22C0AC}"/>
      </w:docPartPr>
      <w:docPartBody>
        <w:p w:rsidR="00CD4EF8" w:rsidRDefault="000D3E26" w:rsidP="000D3E26">
          <w:pPr>
            <w:pStyle w:val="5331CC1D46FA413EA5BF4BC1F002CE31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DA074112BC34446BE24203F3631D09A"/>
        <w:category>
          <w:name w:val="General"/>
          <w:gallery w:val="placeholder"/>
        </w:category>
        <w:types>
          <w:type w:val="bbPlcHdr"/>
        </w:types>
        <w:behaviors>
          <w:behavior w:val="content"/>
        </w:behaviors>
        <w:guid w:val="{771D22DB-7282-4871-8A3C-18B256A7953F}"/>
      </w:docPartPr>
      <w:docPartBody>
        <w:p w:rsidR="00CD4EF8" w:rsidRDefault="000D3E26" w:rsidP="000D3E26">
          <w:pPr>
            <w:pStyle w:val="ADA074112BC34446BE24203F3631D09A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34BDCCD989744E99627DC87D33A1532"/>
        <w:category>
          <w:name w:val="General"/>
          <w:gallery w:val="placeholder"/>
        </w:category>
        <w:types>
          <w:type w:val="bbPlcHdr"/>
        </w:types>
        <w:behaviors>
          <w:behavior w:val="content"/>
        </w:behaviors>
        <w:guid w:val="{C0994854-C0ED-44A4-ADD1-2ABEEF512894}"/>
      </w:docPartPr>
      <w:docPartBody>
        <w:p w:rsidR="00CD4EF8" w:rsidRDefault="000D3E26" w:rsidP="000D3E26">
          <w:pPr>
            <w:pStyle w:val="A34BDCCD989744E99627DC87D33A1532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1CB8AE9BF614C7F977BB8BE8F3D5818"/>
        <w:category>
          <w:name w:val="General"/>
          <w:gallery w:val="placeholder"/>
        </w:category>
        <w:types>
          <w:type w:val="bbPlcHdr"/>
        </w:types>
        <w:behaviors>
          <w:behavior w:val="content"/>
        </w:behaviors>
        <w:guid w:val="{71F8ECBA-7ECC-4CCA-984D-29D498B39E25}"/>
      </w:docPartPr>
      <w:docPartBody>
        <w:p w:rsidR="00C16165" w:rsidRDefault="00636142" w:rsidP="00636142">
          <w:pPr>
            <w:pStyle w:val="41CB8AE9BF614C7F977BB8BE8F3D58187"/>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00177FAD33E1416CBC75304231DAC82E"/>
        <w:category>
          <w:name w:val="General"/>
          <w:gallery w:val="placeholder"/>
        </w:category>
        <w:types>
          <w:type w:val="bbPlcHdr"/>
        </w:types>
        <w:behaviors>
          <w:behavior w:val="content"/>
        </w:behaviors>
        <w:guid w:val="{57E2AEC5-25A2-4C22-80C8-4341B819213B}"/>
      </w:docPartPr>
      <w:docPartBody>
        <w:p w:rsidR="00C16165" w:rsidRDefault="00636142" w:rsidP="00636142">
          <w:pPr>
            <w:pStyle w:val="00177FAD33E1416CBC75304231DAC82E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5DAD692DC2E47FCA8D9CF435704AB64"/>
        <w:category>
          <w:name w:val="General"/>
          <w:gallery w:val="placeholder"/>
        </w:category>
        <w:types>
          <w:type w:val="bbPlcHdr"/>
        </w:types>
        <w:behaviors>
          <w:behavior w:val="content"/>
        </w:behaviors>
        <w:guid w:val="{A7810893-D8C7-42B5-BB32-9DD7C062D17B}"/>
      </w:docPartPr>
      <w:docPartBody>
        <w:p w:rsidR="00C16165" w:rsidRDefault="00636142" w:rsidP="00636142">
          <w:pPr>
            <w:pStyle w:val="05DAD692DC2E47FCA8D9CF435704AB64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2967C1A40F5C4572969ADBBF2C9AE097"/>
        <w:category>
          <w:name w:val="General"/>
          <w:gallery w:val="placeholder"/>
        </w:category>
        <w:types>
          <w:type w:val="bbPlcHdr"/>
        </w:types>
        <w:behaviors>
          <w:behavior w:val="content"/>
        </w:behaviors>
        <w:guid w:val="{37C83DB6-86A3-429F-BEF7-2B9A57A5246C}"/>
      </w:docPartPr>
      <w:docPartBody>
        <w:p w:rsidR="00C16165" w:rsidRDefault="00636142" w:rsidP="00636142">
          <w:pPr>
            <w:pStyle w:val="2967C1A40F5C4572969ADBBF2C9AE097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080CA2162744DE6B30C2482E3C2A46E"/>
        <w:category>
          <w:name w:val="General"/>
          <w:gallery w:val="placeholder"/>
        </w:category>
        <w:types>
          <w:type w:val="bbPlcHdr"/>
        </w:types>
        <w:behaviors>
          <w:behavior w:val="content"/>
        </w:behaviors>
        <w:guid w:val="{AD4755D4-712F-4CDD-AAF9-D0B6EFDCBA27}"/>
      </w:docPartPr>
      <w:docPartBody>
        <w:p w:rsidR="00C16165" w:rsidRDefault="00636142" w:rsidP="00636142">
          <w:pPr>
            <w:pStyle w:val="2080CA2162744DE6B30C2482E3C2A46E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yriad Pro Cond">
    <w:altName w:val="Arial"/>
    <w:panose1 w:val="020B0506030403020204"/>
    <w:charset w:val="00"/>
    <w:family w:val="swiss"/>
    <w:notTrueType/>
    <w:pitch w:val="variable"/>
    <w:sig w:usb0="A00002AF" w:usb1="5000204B" w:usb2="00000000" w:usb3="00000000" w:csb0="0000019F" w:csb1="00000000"/>
  </w:font>
  <w:font w:name="Myriad Pro">
    <w:altName w:val="Arial"/>
    <w:panose1 w:val="020B0503030403020204"/>
    <w:charset w:val="00"/>
    <w:family w:val="swiss"/>
    <w:notTrueType/>
    <w:pitch w:val="variable"/>
    <w:sig w:usb0="A00002AF" w:usb1="5000204B" w:usb2="0000000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enlo Regular">
    <w:altName w:val="Arial"/>
    <w:charset w:val="00"/>
    <w:family w:val="auto"/>
    <w:pitch w:val="variable"/>
    <w:sig w:usb0="00000000" w:usb1="D200F9FB" w:usb2="02000028"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0D3E26"/>
    <w:rsid w:val="00156A9E"/>
    <w:rsid w:val="001B45B5"/>
    <w:rsid w:val="00293680"/>
    <w:rsid w:val="004027ED"/>
    <w:rsid w:val="004068B1"/>
    <w:rsid w:val="004442DD"/>
    <w:rsid w:val="00444715"/>
    <w:rsid w:val="004E1A75"/>
    <w:rsid w:val="00553552"/>
    <w:rsid w:val="00587536"/>
    <w:rsid w:val="005D5D2F"/>
    <w:rsid w:val="00623293"/>
    <w:rsid w:val="00636142"/>
    <w:rsid w:val="00651EEF"/>
    <w:rsid w:val="006C0858"/>
    <w:rsid w:val="007C429E"/>
    <w:rsid w:val="0088172E"/>
    <w:rsid w:val="009C0E11"/>
    <w:rsid w:val="00A81BA9"/>
    <w:rsid w:val="00AC3009"/>
    <w:rsid w:val="00AD5D56"/>
    <w:rsid w:val="00B2559E"/>
    <w:rsid w:val="00B46AFF"/>
    <w:rsid w:val="00B81D79"/>
    <w:rsid w:val="00BA2926"/>
    <w:rsid w:val="00C16165"/>
    <w:rsid w:val="00C35680"/>
    <w:rsid w:val="00CC3F26"/>
    <w:rsid w:val="00CD4EF8"/>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1358</Words>
  <Characters>7743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9083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ccollins</cp:lastModifiedBy>
  <cp:revision>2</cp:revision>
  <cp:lastPrinted>2014-05-29T16:13:00Z</cp:lastPrinted>
  <dcterms:created xsi:type="dcterms:W3CDTF">2014-10-14T19:19:00Z</dcterms:created>
  <dcterms:modified xsi:type="dcterms:W3CDTF">2014-10-14T19:19:00Z</dcterms:modified>
</cp:coreProperties>
</file>